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094" w:rsidRPr="00DB7B58" w:rsidRDefault="002D2094" w:rsidP="002D2094">
      <w:pPr>
        <w:jc w:val="center"/>
        <w:rPr>
          <w:rFonts w:ascii="Times New Roman" w:eastAsia="標楷體" w:hAnsi="Times New Roman" w:cs="Times New Roman"/>
        </w:rPr>
      </w:pPr>
      <w:r w:rsidRPr="00DB7B58">
        <w:rPr>
          <w:rFonts w:ascii="Times New Roman" w:eastAsia="標楷體" w:hAnsi="Times New Roman" w:cs="Times New Roman"/>
          <w:sz w:val="32"/>
        </w:rPr>
        <w:t>元智大學學系設置輔系科目表</w:t>
      </w:r>
    </w:p>
    <w:p w:rsidR="006112F5" w:rsidRDefault="006112F5" w:rsidP="00E607AE">
      <w:pPr>
        <w:pStyle w:val="Web"/>
        <w:snapToGrid w:val="0"/>
        <w:spacing w:before="0" w:beforeAutospacing="0" w:after="0" w:afterAutospacing="0"/>
        <w:ind w:left="432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106.06.21 </w:t>
      </w:r>
      <w:r>
        <w:rPr>
          <w:rFonts w:ascii="標楷體" w:eastAsia="標楷體" w:hAnsi="標楷體" w:hint="eastAsia"/>
          <w:sz w:val="16"/>
          <w:szCs w:val="16"/>
        </w:rPr>
        <w:t>一</w:t>
      </w:r>
      <w:r>
        <w:rPr>
          <w:rFonts w:hint="eastAsia"/>
          <w:sz w:val="16"/>
          <w:szCs w:val="16"/>
        </w:rPr>
        <w:t>○</w:t>
      </w:r>
      <w:r>
        <w:rPr>
          <w:rFonts w:ascii="標楷體" w:eastAsia="標楷體" w:hAnsi="標楷體" w:hint="eastAsia"/>
          <w:sz w:val="16"/>
          <w:szCs w:val="16"/>
        </w:rPr>
        <w:t>五學年度第六次教務會議修訂通過</w:t>
      </w:r>
    </w:p>
    <w:p w:rsidR="006112F5" w:rsidRDefault="006112F5" w:rsidP="006112F5">
      <w:pPr>
        <w:pStyle w:val="Web"/>
        <w:snapToGrid w:val="0"/>
        <w:spacing w:before="0" w:beforeAutospacing="0" w:after="0" w:afterAutospacing="0"/>
        <w:jc w:val="right"/>
        <w:rPr>
          <w:rFonts w:ascii="Times New Roman" w:hAnsi="Times New Roman" w:cs="Times New Roman" w:hint="eastAsia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Amended by the 6th Academic Affairs Meeting, Academic Year 2016, on June 21, 2017</w:t>
      </w:r>
    </w:p>
    <w:p w:rsidR="006112F5" w:rsidRPr="00C6050E" w:rsidRDefault="006112F5" w:rsidP="006112F5">
      <w:pPr>
        <w:pStyle w:val="Web"/>
        <w:snapToGrid w:val="0"/>
        <w:spacing w:before="0" w:beforeAutospacing="0" w:after="0" w:afterAutospacing="0"/>
        <w:jc w:val="right"/>
        <w:rPr>
          <w:rFonts w:ascii="Times" w:hAnsi="Times" w:cs="Times"/>
          <w:sz w:val="18"/>
          <w:szCs w:val="18"/>
          <w:lang w:eastAsia="ja-JP"/>
        </w:rPr>
      </w:pPr>
      <w:bookmarkStart w:id="0" w:name="_GoBack"/>
      <w:bookmarkEnd w:id="0"/>
    </w:p>
    <w:tbl>
      <w:tblPr>
        <w:tblW w:w="0" w:type="auto"/>
        <w:jc w:val="center"/>
        <w:tblInd w:w="-1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98"/>
        <w:gridCol w:w="2798"/>
        <w:gridCol w:w="900"/>
        <w:gridCol w:w="1800"/>
      </w:tblGrid>
      <w:tr w:rsidR="002D2094" w:rsidRPr="00DB7B58" w:rsidTr="00CE3587">
        <w:trPr>
          <w:cantSplit/>
          <w:trHeight w:hRule="exact" w:val="400"/>
          <w:jc w:val="center"/>
        </w:trPr>
        <w:tc>
          <w:tcPr>
            <w:tcW w:w="2898" w:type="dxa"/>
            <w:tcBorders>
              <w:top w:val="thickThinSmallGap" w:sz="24" w:space="0" w:color="auto"/>
              <w:left w:val="thickThinSmallGap" w:sz="24" w:space="0" w:color="auto"/>
              <w:bottom w:val="single" w:sz="12" w:space="0" w:color="auto"/>
            </w:tcBorders>
            <w:vAlign w:val="center"/>
          </w:tcPr>
          <w:p w:rsidR="002D2094" w:rsidRPr="00DB7B58" w:rsidRDefault="002D2094" w:rsidP="00CE358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B7B58">
              <w:rPr>
                <w:rFonts w:ascii="Times New Roman" w:eastAsia="標楷體" w:hAnsi="Times New Roman" w:cs="Times New Roman"/>
              </w:rPr>
              <w:t>輔系名稱</w:t>
            </w:r>
          </w:p>
        </w:tc>
        <w:tc>
          <w:tcPr>
            <w:tcW w:w="2798" w:type="dxa"/>
            <w:tcBorders>
              <w:top w:val="thickThinSmallGap" w:sz="24" w:space="0" w:color="auto"/>
              <w:bottom w:val="single" w:sz="12" w:space="0" w:color="auto"/>
            </w:tcBorders>
            <w:vAlign w:val="center"/>
          </w:tcPr>
          <w:p w:rsidR="002D2094" w:rsidRPr="00DB7B58" w:rsidRDefault="002D2094" w:rsidP="00CE358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B7B58">
              <w:rPr>
                <w:rFonts w:ascii="Times New Roman" w:eastAsia="標楷體" w:hAnsi="Times New Roman" w:cs="Times New Roman"/>
              </w:rPr>
              <w:t>輔系科目</w:t>
            </w:r>
          </w:p>
        </w:tc>
        <w:tc>
          <w:tcPr>
            <w:tcW w:w="900" w:type="dxa"/>
            <w:tcBorders>
              <w:top w:val="thickThinSmallGap" w:sz="24" w:space="0" w:color="auto"/>
              <w:bottom w:val="single" w:sz="12" w:space="0" w:color="auto"/>
            </w:tcBorders>
            <w:vAlign w:val="center"/>
          </w:tcPr>
          <w:p w:rsidR="002D2094" w:rsidRPr="00DB7B58" w:rsidRDefault="002D2094" w:rsidP="00CE358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B7B58">
              <w:rPr>
                <w:rFonts w:ascii="Times New Roman" w:eastAsia="標楷體" w:hAnsi="Times New Roman" w:cs="Times New Roman"/>
              </w:rPr>
              <w:t>學分</w:t>
            </w:r>
          </w:p>
        </w:tc>
        <w:tc>
          <w:tcPr>
            <w:tcW w:w="1800" w:type="dxa"/>
            <w:tcBorders>
              <w:top w:val="thickThinSmallGap" w:sz="24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2D2094" w:rsidRPr="00DB7B58" w:rsidRDefault="002D2094" w:rsidP="00CE358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B7B58">
              <w:rPr>
                <w:rFonts w:ascii="Times New Roman" w:eastAsia="標楷體" w:hAnsi="Times New Roman" w:cs="Times New Roman"/>
              </w:rPr>
              <w:t>備註</w:t>
            </w:r>
          </w:p>
        </w:tc>
      </w:tr>
      <w:tr w:rsidR="002D2094" w:rsidRPr="00DB7B58" w:rsidTr="00CE3587">
        <w:trPr>
          <w:cantSplit/>
          <w:trHeight w:hRule="exact" w:val="722"/>
          <w:jc w:val="center"/>
        </w:trPr>
        <w:tc>
          <w:tcPr>
            <w:tcW w:w="2898" w:type="dxa"/>
            <w:vMerge w:val="restart"/>
            <w:tcBorders>
              <w:top w:val="single" w:sz="12" w:space="0" w:color="auto"/>
              <w:left w:val="thickThinSmallGap" w:sz="24" w:space="0" w:color="auto"/>
            </w:tcBorders>
          </w:tcPr>
          <w:p w:rsidR="002D2094" w:rsidRPr="00DB7B58" w:rsidRDefault="002D2094" w:rsidP="00CE358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B7B58">
              <w:rPr>
                <w:rFonts w:ascii="Times New Roman" w:eastAsia="標楷體" w:hAnsi="Times New Roman" w:cs="Times New Roman"/>
              </w:rPr>
              <w:t>化學工程與</w:t>
            </w:r>
          </w:p>
          <w:p w:rsidR="002D2094" w:rsidRPr="00DB7B58" w:rsidRDefault="002D2094" w:rsidP="00CE358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B7B58">
              <w:rPr>
                <w:rFonts w:ascii="Times New Roman" w:eastAsia="標楷體" w:hAnsi="Times New Roman" w:cs="Times New Roman"/>
              </w:rPr>
              <w:t>材料科學學系</w:t>
            </w:r>
          </w:p>
          <w:p w:rsidR="002D2094" w:rsidRPr="00DB7B58" w:rsidRDefault="002D2094" w:rsidP="00CE358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B7B58">
              <w:rPr>
                <w:rFonts w:ascii="Times New Roman" w:hAnsi="Times New Roman" w:cs="Times New Roman"/>
                <w:noProof/>
                <w:sz w:val="20"/>
              </w:rPr>
              <w:t>Dept. of Chemical Engineering &amp; Materials Science </w:t>
            </w:r>
          </w:p>
        </w:tc>
        <w:tc>
          <w:tcPr>
            <w:tcW w:w="2798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D2094" w:rsidRPr="00DB7B58" w:rsidRDefault="002D2094" w:rsidP="00662FF7">
            <w:pPr>
              <w:rPr>
                <w:rFonts w:ascii="Times New Roman" w:eastAsia="標楷體" w:hAnsi="Times New Roman" w:cs="Times New Roman"/>
              </w:rPr>
            </w:pPr>
            <w:r w:rsidRPr="00DB7B58">
              <w:rPr>
                <w:rFonts w:ascii="Times New Roman" w:eastAsia="標楷體" w:hAnsi="Times New Roman" w:cs="Times New Roman"/>
              </w:rPr>
              <w:t>物理化學</w:t>
            </w:r>
            <w:r w:rsidRPr="00DB7B58">
              <w:rPr>
                <w:rFonts w:ascii="Times New Roman" w:eastAsia="標楷體" w:hAnsi="Times New Roman" w:cs="Times New Roman"/>
              </w:rPr>
              <w:t>(</w:t>
            </w:r>
            <w:r w:rsidRPr="00DB7B58">
              <w:rPr>
                <w:rFonts w:ascii="Times New Roman" w:eastAsia="標楷體" w:hAnsi="Times New Roman" w:cs="Times New Roman"/>
              </w:rPr>
              <w:t>一</w:t>
            </w:r>
            <w:r w:rsidRPr="00DB7B58">
              <w:rPr>
                <w:rFonts w:ascii="Times New Roman" w:eastAsia="標楷體" w:hAnsi="Times New Roman" w:cs="Times New Roman"/>
              </w:rPr>
              <w:t>)(</w:t>
            </w:r>
            <w:r w:rsidRPr="00DB7B58">
              <w:rPr>
                <w:rFonts w:ascii="Times New Roman" w:eastAsia="標楷體" w:hAnsi="Times New Roman" w:cs="Times New Roman"/>
              </w:rPr>
              <w:t>二</w:t>
            </w:r>
            <w:r w:rsidRPr="00DB7B58">
              <w:rPr>
                <w:rFonts w:ascii="Times New Roman" w:eastAsia="標楷體" w:hAnsi="Times New Roman" w:cs="Times New Roman"/>
              </w:rPr>
              <w:t>)</w:t>
            </w:r>
            <w:r w:rsidRPr="00DB7B58">
              <w:rPr>
                <w:rFonts w:ascii="Times New Roman" w:eastAsia="標楷體" w:hAnsi="Times New Roman" w:cs="Times New Roman"/>
              </w:rPr>
              <w:br/>
              <w:t>Physical Chemistry(I)(</w:t>
            </w:r>
            <w:r w:rsidRPr="00DB7B58">
              <w:rPr>
                <w:rFonts w:hint="eastAsia"/>
              </w:rPr>
              <w:t>Ⅱ</w:t>
            </w:r>
            <w:r w:rsidRPr="00DB7B58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D2094" w:rsidRPr="00DB7B58" w:rsidRDefault="002D2094" w:rsidP="00CE358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B7B58">
              <w:rPr>
                <w:rFonts w:ascii="Times New Roman" w:eastAsia="標楷體" w:hAnsi="Times New Roman" w:cs="Times New Roman"/>
              </w:rPr>
              <w:t>6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bottom w:val="single" w:sz="2" w:space="0" w:color="auto"/>
              <w:right w:val="thinThickSmallGap" w:sz="24" w:space="0" w:color="auto"/>
            </w:tcBorders>
            <w:vAlign w:val="center"/>
          </w:tcPr>
          <w:p w:rsidR="002D2094" w:rsidRPr="00DB7B58" w:rsidRDefault="002D2094" w:rsidP="00CE3587">
            <w:pPr>
              <w:jc w:val="center"/>
              <w:rPr>
                <w:rFonts w:ascii="Times New Roman" w:eastAsia="標楷體" w:hAnsi="Times New Roman" w:cs="Times New Roman"/>
                <w:b/>
                <w:shd w:val="pct15" w:color="auto" w:fill="FFFFFF"/>
              </w:rPr>
            </w:pPr>
            <w:r w:rsidRPr="00DB7B58">
              <w:rPr>
                <w:rFonts w:ascii="Times New Roman" w:eastAsia="標楷體" w:hAnsi="Times New Roman" w:cs="Times New Roman"/>
                <w:b/>
                <w:shd w:val="pct15" w:color="auto" w:fill="FFFFFF"/>
              </w:rPr>
              <w:t>必修課程</w:t>
            </w:r>
          </w:p>
          <w:p w:rsidR="002D2094" w:rsidRPr="00DB7B58" w:rsidRDefault="002D2094" w:rsidP="00CE358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B7B58">
              <w:rPr>
                <w:rFonts w:ascii="Times New Roman" w:eastAsia="標楷體" w:hAnsi="Times New Roman" w:cs="Times New Roman"/>
                <w:shd w:val="pct15" w:color="auto" w:fill="FFFFFF"/>
              </w:rPr>
              <w:t>（共</w:t>
            </w:r>
            <w:r w:rsidRPr="00DB7B58">
              <w:rPr>
                <w:rFonts w:ascii="Times New Roman" w:eastAsia="標楷體" w:hAnsi="Times New Roman" w:cs="Times New Roman"/>
                <w:shd w:val="pct15" w:color="auto" w:fill="FFFFFF"/>
              </w:rPr>
              <w:t>21</w:t>
            </w:r>
            <w:r w:rsidRPr="00DB7B58">
              <w:rPr>
                <w:rFonts w:ascii="Times New Roman" w:eastAsia="標楷體" w:hAnsi="Times New Roman" w:cs="Times New Roman"/>
                <w:shd w:val="pct15" w:color="auto" w:fill="FFFFFF"/>
              </w:rPr>
              <w:t>學分）</w:t>
            </w:r>
          </w:p>
        </w:tc>
      </w:tr>
      <w:tr w:rsidR="002D2094" w:rsidRPr="00DB7B58" w:rsidTr="00CE3587">
        <w:trPr>
          <w:cantSplit/>
          <w:trHeight w:hRule="exact" w:val="713"/>
          <w:jc w:val="center"/>
        </w:trPr>
        <w:tc>
          <w:tcPr>
            <w:tcW w:w="2898" w:type="dxa"/>
            <w:vMerge/>
            <w:tcBorders>
              <w:left w:val="thickThinSmallGap" w:sz="24" w:space="0" w:color="auto"/>
            </w:tcBorders>
            <w:vAlign w:val="center"/>
          </w:tcPr>
          <w:p w:rsidR="002D2094" w:rsidRPr="00DB7B58" w:rsidRDefault="002D2094" w:rsidP="00CE358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79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2094" w:rsidRPr="00DB7B58" w:rsidRDefault="002D2094" w:rsidP="00CE3587">
            <w:pPr>
              <w:rPr>
                <w:rFonts w:ascii="Times New Roman" w:eastAsia="標楷體" w:hAnsi="Times New Roman" w:cs="Times New Roman"/>
              </w:rPr>
            </w:pPr>
            <w:r w:rsidRPr="00DB7B58">
              <w:rPr>
                <w:rFonts w:ascii="Times New Roman" w:eastAsia="標楷體" w:hAnsi="Times New Roman" w:cs="Times New Roman"/>
              </w:rPr>
              <w:t>質能均衡</w:t>
            </w:r>
          </w:p>
          <w:p w:rsidR="002D2094" w:rsidRPr="00DB7B58" w:rsidRDefault="002D2094" w:rsidP="00662FF7">
            <w:pPr>
              <w:rPr>
                <w:rFonts w:ascii="Times New Roman" w:eastAsia="標楷體" w:hAnsi="Times New Roman" w:cs="Times New Roman"/>
              </w:rPr>
            </w:pPr>
            <w:r w:rsidRPr="00DB7B58">
              <w:rPr>
                <w:rFonts w:ascii="Times New Roman" w:eastAsia="標楷體" w:hAnsi="Times New Roman" w:cs="Times New Roman"/>
              </w:rPr>
              <w:t>Material &amp; Energy Balance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2094" w:rsidRPr="00DB7B58" w:rsidRDefault="002D2094" w:rsidP="00CE358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B7B58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1800" w:type="dxa"/>
            <w:vMerge/>
            <w:tcBorders>
              <w:top w:val="single" w:sz="2" w:space="0" w:color="auto"/>
              <w:bottom w:val="single" w:sz="2" w:space="0" w:color="auto"/>
              <w:right w:val="thinThickSmallGap" w:sz="24" w:space="0" w:color="auto"/>
            </w:tcBorders>
            <w:vAlign w:val="center"/>
          </w:tcPr>
          <w:p w:rsidR="002D2094" w:rsidRPr="00DB7B58" w:rsidRDefault="002D2094" w:rsidP="00CE358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2D2094" w:rsidRPr="00DB7B58" w:rsidTr="00CE3587">
        <w:trPr>
          <w:cantSplit/>
          <w:trHeight w:hRule="exact" w:val="719"/>
          <w:jc w:val="center"/>
        </w:trPr>
        <w:tc>
          <w:tcPr>
            <w:tcW w:w="2898" w:type="dxa"/>
            <w:vMerge/>
            <w:tcBorders>
              <w:left w:val="thickThinSmallGap" w:sz="24" w:space="0" w:color="auto"/>
            </w:tcBorders>
            <w:vAlign w:val="center"/>
          </w:tcPr>
          <w:p w:rsidR="002D2094" w:rsidRPr="00DB7B58" w:rsidRDefault="002D2094" w:rsidP="00CE358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79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2094" w:rsidRPr="00DB7B58" w:rsidRDefault="002D2094" w:rsidP="00662FF7">
            <w:pPr>
              <w:rPr>
                <w:rFonts w:ascii="Times New Roman" w:eastAsia="標楷體" w:hAnsi="Times New Roman" w:cs="Times New Roman"/>
              </w:rPr>
            </w:pPr>
            <w:r w:rsidRPr="00DB7B58">
              <w:rPr>
                <w:rFonts w:ascii="Times New Roman" w:eastAsia="標楷體" w:hAnsi="Times New Roman" w:cs="Times New Roman"/>
              </w:rPr>
              <w:t>化學反應工程</w:t>
            </w:r>
            <w:r w:rsidRPr="00DB7B58">
              <w:rPr>
                <w:rFonts w:ascii="Times New Roman" w:eastAsia="標楷體" w:hAnsi="Times New Roman" w:cs="Times New Roman"/>
              </w:rPr>
              <w:t>Chemical Reaction Engineering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2094" w:rsidRPr="00DB7B58" w:rsidRDefault="002D2094" w:rsidP="00CE358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B7B58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1800" w:type="dxa"/>
            <w:vMerge/>
            <w:tcBorders>
              <w:top w:val="single" w:sz="2" w:space="0" w:color="auto"/>
              <w:bottom w:val="single" w:sz="2" w:space="0" w:color="auto"/>
              <w:right w:val="thinThickSmallGap" w:sz="24" w:space="0" w:color="auto"/>
            </w:tcBorders>
            <w:vAlign w:val="center"/>
          </w:tcPr>
          <w:p w:rsidR="002D2094" w:rsidRPr="00DB7B58" w:rsidRDefault="002D2094" w:rsidP="00CE358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2D2094" w:rsidRPr="00DB7B58" w:rsidTr="00CE3587">
        <w:trPr>
          <w:cantSplit/>
          <w:trHeight w:hRule="exact" w:val="1190"/>
          <w:jc w:val="center"/>
        </w:trPr>
        <w:tc>
          <w:tcPr>
            <w:tcW w:w="2898" w:type="dxa"/>
            <w:vMerge/>
            <w:tcBorders>
              <w:left w:val="thickThinSmallGap" w:sz="24" w:space="0" w:color="auto"/>
            </w:tcBorders>
            <w:vAlign w:val="center"/>
          </w:tcPr>
          <w:p w:rsidR="002D2094" w:rsidRPr="00DB7B58" w:rsidRDefault="002D2094" w:rsidP="00CE358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79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2094" w:rsidRPr="00DB7B58" w:rsidRDefault="002D2094" w:rsidP="00CE3587">
            <w:pPr>
              <w:rPr>
                <w:rFonts w:ascii="Times New Roman" w:eastAsia="標楷體" w:hAnsi="Times New Roman" w:cs="Times New Roman"/>
              </w:rPr>
            </w:pPr>
            <w:r w:rsidRPr="00DB7B58">
              <w:rPr>
                <w:rFonts w:ascii="Times New Roman" w:eastAsia="標楷體" w:hAnsi="Times New Roman" w:cs="Times New Roman"/>
              </w:rPr>
              <w:t>輸送現象與單元操作</w:t>
            </w:r>
            <w:r w:rsidRPr="00DB7B58">
              <w:rPr>
                <w:rFonts w:ascii="Times New Roman" w:eastAsia="標楷體" w:hAnsi="Times New Roman" w:cs="Times New Roman"/>
              </w:rPr>
              <w:t>(</w:t>
            </w:r>
            <w:r w:rsidRPr="00DB7B58">
              <w:rPr>
                <w:rFonts w:ascii="Times New Roman" w:eastAsia="標楷體" w:hAnsi="Times New Roman" w:cs="Times New Roman"/>
              </w:rPr>
              <w:t>一</w:t>
            </w:r>
            <w:r w:rsidRPr="00DB7B58">
              <w:rPr>
                <w:rFonts w:ascii="Times New Roman" w:eastAsia="標楷體" w:hAnsi="Times New Roman" w:cs="Times New Roman"/>
              </w:rPr>
              <w:t>)</w:t>
            </w:r>
          </w:p>
          <w:p w:rsidR="002D2094" w:rsidRPr="00DB7B58" w:rsidRDefault="002D2094" w:rsidP="00662FF7">
            <w:pPr>
              <w:rPr>
                <w:rFonts w:ascii="Times New Roman" w:eastAsia="標楷體" w:hAnsi="Times New Roman" w:cs="Times New Roman"/>
              </w:rPr>
            </w:pPr>
            <w:r w:rsidRPr="00DB7B58">
              <w:rPr>
                <w:rFonts w:ascii="Times New Roman" w:eastAsia="標楷體" w:hAnsi="Times New Roman" w:cs="Times New Roman"/>
              </w:rPr>
              <w:t>Transport Phenomena and Unit Operations (I)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2094" w:rsidRPr="00DB7B58" w:rsidRDefault="002D2094" w:rsidP="00CE358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B7B58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1800" w:type="dxa"/>
            <w:vMerge/>
            <w:tcBorders>
              <w:top w:val="single" w:sz="2" w:space="0" w:color="auto"/>
              <w:bottom w:val="single" w:sz="2" w:space="0" w:color="auto"/>
              <w:right w:val="thinThickSmallGap" w:sz="24" w:space="0" w:color="auto"/>
            </w:tcBorders>
            <w:vAlign w:val="center"/>
          </w:tcPr>
          <w:p w:rsidR="002D2094" w:rsidRPr="00DB7B58" w:rsidRDefault="002D2094" w:rsidP="00CE358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2D2094" w:rsidRPr="00DB7B58" w:rsidTr="00CE3587">
        <w:trPr>
          <w:cantSplit/>
          <w:trHeight w:hRule="exact" w:val="1147"/>
          <w:jc w:val="center"/>
        </w:trPr>
        <w:tc>
          <w:tcPr>
            <w:tcW w:w="2898" w:type="dxa"/>
            <w:vMerge/>
            <w:tcBorders>
              <w:left w:val="thickThinSmallGap" w:sz="24" w:space="0" w:color="auto"/>
            </w:tcBorders>
            <w:vAlign w:val="center"/>
          </w:tcPr>
          <w:p w:rsidR="002D2094" w:rsidRPr="00DB7B58" w:rsidRDefault="002D2094" w:rsidP="00CE358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79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2094" w:rsidRPr="00DB7B58" w:rsidRDefault="002D2094" w:rsidP="00CE3587">
            <w:pPr>
              <w:rPr>
                <w:rFonts w:ascii="Times New Roman" w:eastAsia="標楷體" w:hAnsi="Times New Roman" w:cs="Times New Roman"/>
              </w:rPr>
            </w:pPr>
            <w:r w:rsidRPr="00DB7B58">
              <w:rPr>
                <w:rFonts w:ascii="Times New Roman" w:eastAsia="標楷體" w:hAnsi="Times New Roman" w:cs="Times New Roman"/>
              </w:rPr>
              <w:t>輸送現象與單元操作</w:t>
            </w:r>
            <w:r w:rsidRPr="00DB7B58">
              <w:rPr>
                <w:rFonts w:ascii="Times New Roman" w:eastAsia="標楷體" w:hAnsi="Times New Roman" w:cs="Times New Roman"/>
              </w:rPr>
              <w:t>(</w:t>
            </w:r>
            <w:r w:rsidRPr="00DB7B58">
              <w:rPr>
                <w:rFonts w:ascii="Times New Roman" w:eastAsia="標楷體" w:hAnsi="Times New Roman" w:cs="Times New Roman"/>
              </w:rPr>
              <w:t>二</w:t>
            </w:r>
            <w:r w:rsidRPr="00DB7B58">
              <w:rPr>
                <w:rFonts w:ascii="Times New Roman" w:eastAsia="標楷體" w:hAnsi="Times New Roman" w:cs="Times New Roman"/>
              </w:rPr>
              <w:t>)</w:t>
            </w:r>
          </w:p>
          <w:p w:rsidR="002D2094" w:rsidRPr="00DB7B58" w:rsidRDefault="002D2094" w:rsidP="00CE3587">
            <w:pPr>
              <w:rPr>
                <w:rFonts w:ascii="Times New Roman" w:eastAsia="標楷體" w:hAnsi="Times New Roman" w:cs="Times New Roman"/>
              </w:rPr>
            </w:pPr>
            <w:r w:rsidRPr="00DB7B58">
              <w:rPr>
                <w:rFonts w:ascii="Times New Roman" w:eastAsia="標楷體" w:hAnsi="Times New Roman" w:cs="Times New Roman"/>
              </w:rPr>
              <w:t>Transport Phenomena and Unit Operations(</w:t>
            </w:r>
            <w:r w:rsidRPr="00DB7B58">
              <w:rPr>
                <w:rFonts w:hint="eastAsia"/>
              </w:rPr>
              <w:t>Ⅱ</w:t>
            </w:r>
            <w:r w:rsidRPr="00DB7B58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2094" w:rsidRPr="00DB7B58" w:rsidRDefault="002D2094" w:rsidP="00CE358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B7B58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1800" w:type="dxa"/>
            <w:vMerge/>
            <w:tcBorders>
              <w:top w:val="single" w:sz="2" w:space="0" w:color="auto"/>
              <w:bottom w:val="single" w:sz="2" w:space="0" w:color="auto"/>
              <w:right w:val="thinThickSmallGap" w:sz="24" w:space="0" w:color="auto"/>
            </w:tcBorders>
            <w:vAlign w:val="center"/>
          </w:tcPr>
          <w:p w:rsidR="002D2094" w:rsidRPr="00DB7B58" w:rsidRDefault="002D2094" w:rsidP="00CE358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2D2094" w:rsidRPr="00DB7B58" w:rsidTr="00CE3587">
        <w:trPr>
          <w:cantSplit/>
          <w:trHeight w:hRule="exact" w:val="747"/>
          <w:jc w:val="center"/>
        </w:trPr>
        <w:tc>
          <w:tcPr>
            <w:tcW w:w="2898" w:type="dxa"/>
            <w:vMerge/>
            <w:tcBorders>
              <w:left w:val="thickThinSmallGap" w:sz="24" w:space="0" w:color="auto"/>
            </w:tcBorders>
            <w:vAlign w:val="center"/>
          </w:tcPr>
          <w:p w:rsidR="002D2094" w:rsidRPr="00DB7B58" w:rsidRDefault="002D2094" w:rsidP="00CE358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798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D2094" w:rsidRPr="00DB7B58" w:rsidRDefault="002D2094" w:rsidP="00CE3587">
            <w:pPr>
              <w:rPr>
                <w:rFonts w:ascii="Times New Roman" w:eastAsia="標楷體" w:hAnsi="Times New Roman" w:cs="Times New Roman"/>
              </w:rPr>
            </w:pPr>
            <w:r w:rsidRPr="00DB7B58">
              <w:rPr>
                <w:rFonts w:ascii="Times New Roman" w:eastAsia="標楷體" w:hAnsi="Times New Roman" w:cs="Times New Roman"/>
              </w:rPr>
              <w:t>材料科學</w:t>
            </w:r>
          </w:p>
          <w:p w:rsidR="002D2094" w:rsidRPr="00DB7B58" w:rsidRDefault="002D2094" w:rsidP="00CE3587">
            <w:pPr>
              <w:rPr>
                <w:rFonts w:ascii="Times New Roman" w:eastAsia="標楷體" w:hAnsi="Times New Roman" w:cs="Times New Roman"/>
              </w:rPr>
            </w:pPr>
            <w:r w:rsidRPr="00DB7B58">
              <w:rPr>
                <w:rFonts w:ascii="Times New Roman" w:eastAsia="標楷體" w:hAnsi="Times New Roman" w:cs="Times New Roman"/>
              </w:rPr>
              <w:t>Materials Science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D2094" w:rsidRPr="00DB7B58" w:rsidRDefault="002D2094" w:rsidP="00CE358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B7B58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1800" w:type="dxa"/>
            <w:vMerge/>
            <w:tcBorders>
              <w:top w:val="single" w:sz="2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2D2094" w:rsidRPr="00DB7B58" w:rsidRDefault="002D2094" w:rsidP="00CE358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2D2094" w:rsidRPr="00DB7B58" w:rsidTr="00CE3587">
        <w:trPr>
          <w:cantSplit/>
          <w:trHeight w:hRule="exact" w:val="737"/>
          <w:jc w:val="center"/>
        </w:trPr>
        <w:tc>
          <w:tcPr>
            <w:tcW w:w="2898" w:type="dxa"/>
            <w:vMerge/>
            <w:tcBorders>
              <w:left w:val="thickThinSmallGap" w:sz="24" w:space="0" w:color="auto"/>
            </w:tcBorders>
            <w:vAlign w:val="center"/>
          </w:tcPr>
          <w:p w:rsidR="002D2094" w:rsidRPr="00DB7B58" w:rsidRDefault="002D2094" w:rsidP="00CE358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798" w:type="dxa"/>
            <w:tcBorders>
              <w:top w:val="single" w:sz="12" w:space="0" w:color="auto"/>
            </w:tcBorders>
            <w:vAlign w:val="center"/>
          </w:tcPr>
          <w:p w:rsidR="002D2094" w:rsidRPr="00DB7B58" w:rsidRDefault="002D2094" w:rsidP="00CE3587">
            <w:pPr>
              <w:rPr>
                <w:rFonts w:ascii="Times New Roman" w:eastAsia="標楷體" w:hAnsi="Times New Roman" w:cs="Times New Roman"/>
              </w:rPr>
            </w:pPr>
            <w:r w:rsidRPr="00DB7B58">
              <w:rPr>
                <w:rFonts w:ascii="Times New Roman" w:eastAsia="標楷體" w:hAnsi="Times New Roman" w:cs="Times New Roman"/>
              </w:rPr>
              <w:t>綠色科技學程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2D2094" w:rsidRPr="00DB7B58" w:rsidRDefault="002D2094" w:rsidP="00CE358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B7B58">
              <w:rPr>
                <w:rFonts w:ascii="Times New Roman" w:eastAsia="標楷體" w:hAnsi="Times New Roman" w:cs="Times New Roman"/>
              </w:rPr>
              <w:t>12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right w:val="thinThickSmallGap" w:sz="24" w:space="0" w:color="auto"/>
            </w:tcBorders>
            <w:vAlign w:val="center"/>
          </w:tcPr>
          <w:p w:rsidR="002D2094" w:rsidRPr="00DB7B58" w:rsidRDefault="002D2094" w:rsidP="00CE35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B7B58">
              <w:rPr>
                <w:rFonts w:ascii="Times New Roman" w:eastAsia="標楷體" w:hAnsi="Times New Roman" w:cs="Times New Roman"/>
                <w:b/>
              </w:rPr>
              <w:t>選修課程</w:t>
            </w:r>
          </w:p>
          <w:p w:rsidR="002D2094" w:rsidRPr="00DB7B58" w:rsidRDefault="002D2094" w:rsidP="00CE358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B7B58">
              <w:rPr>
                <w:rFonts w:ascii="Times New Roman" w:eastAsia="標楷體" w:hAnsi="Times New Roman" w:cs="Times New Roman"/>
                <w:shd w:val="pct15" w:color="auto" w:fill="FFFFFF"/>
              </w:rPr>
              <w:t>請任選某一學程並修讀</w:t>
            </w:r>
            <w:r w:rsidRPr="00DB7B58">
              <w:rPr>
                <w:rFonts w:ascii="Times New Roman" w:eastAsia="標楷體" w:hAnsi="Times New Roman" w:cs="Times New Roman"/>
                <w:shd w:val="pct15" w:color="auto" w:fill="FFFFFF"/>
              </w:rPr>
              <w:t>12</w:t>
            </w:r>
            <w:r w:rsidRPr="00DB7B58">
              <w:rPr>
                <w:rFonts w:ascii="Times New Roman" w:eastAsia="標楷體" w:hAnsi="Times New Roman" w:cs="Times New Roman"/>
                <w:shd w:val="pct15" w:color="auto" w:fill="FFFFFF"/>
              </w:rPr>
              <w:t>學分</w:t>
            </w:r>
            <w:r w:rsidRPr="00DB7B58">
              <w:rPr>
                <w:rFonts w:ascii="Times New Roman" w:eastAsia="標楷體" w:hAnsi="Times New Roman" w:cs="Times New Roman"/>
                <w:shd w:val="pct15" w:color="auto" w:fill="FFFFFF"/>
              </w:rPr>
              <w:t>(</w:t>
            </w:r>
            <w:r w:rsidRPr="00DB7B58">
              <w:rPr>
                <w:rFonts w:ascii="Times New Roman" w:eastAsia="標楷體" w:hAnsi="Times New Roman" w:cs="Times New Roman"/>
                <w:shd w:val="pct15" w:color="auto" w:fill="FFFFFF"/>
              </w:rPr>
              <w:t>含</w:t>
            </w:r>
            <w:r w:rsidRPr="00DB7B58">
              <w:rPr>
                <w:rFonts w:ascii="Times New Roman" w:eastAsia="標楷體" w:hAnsi="Times New Roman" w:cs="Times New Roman"/>
                <w:shd w:val="pct15" w:color="auto" w:fill="FFFFFF"/>
              </w:rPr>
              <w:t>)</w:t>
            </w:r>
            <w:r w:rsidRPr="00DB7B58">
              <w:rPr>
                <w:rFonts w:ascii="Times New Roman" w:eastAsia="標楷體" w:hAnsi="Times New Roman" w:cs="Times New Roman"/>
                <w:shd w:val="pct15" w:color="auto" w:fill="FFFFFF"/>
              </w:rPr>
              <w:t>以上</w:t>
            </w:r>
          </w:p>
        </w:tc>
      </w:tr>
      <w:tr w:rsidR="002D2094" w:rsidRPr="00DB7B58" w:rsidTr="00CE3587">
        <w:trPr>
          <w:cantSplit/>
          <w:trHeight w:hRule="exact" w:val="703"/>
          <w:jc w:val="center"/>
        </w:trPr>
        <w:tc>
          <w:tcPr>
            <w:tcW w:w="2898" w:type="dxa"/>
            <w:vMerge/>
            <w:tcBorders>
              <w:left w:val="thickThinSmallGap" w:sz="24" w:space="0" w:color="auto"/>
            </w:tcBorders>
            <w:vAlign w:val="center"/>
          </w:tcPr>
          <w:p w:rsidR="002D2094" w:rsidRPr="00DB7B58" w:rsidRDefault="002D2094" w:rsidP="00CE358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798" w:type="dxa"/>
            <w:vAlign w:val="center"/>
          </w:tcPr>
          <w:p w:rsidR="002D2094" w:rsidRPr="00DB7B58" w:rsidRDefault="002D2094" w:rsidP="00CE3587">
            <w:pPr>
              <w:rPr>
                <w:rFonts w:ascii="Times New Roman" w:eastAsia="標楷體" w:hAnsi="Times New Roman" w:cs="Times New Roman"/>
              </w:rPr>
            </w:pPr>
            <w:r w:rsidRPr="00DB7B58">
              <w:rPr>
                <w:rFonts w:ascii="Times New Roman" w:eastAsia="標楷體" w:hAnsi="Times New Roman" w:cs="Times New Roman"/>
              </w:rPr>
              <w:t>功能性材料學程</w:t>
            </w:r>
          </w:p>
        </w:tc>
        <w:tc>
          <w:tcPr>
            <w:tcW w:w="900" w:type="dxa"/>
            <w:vAlign w:val="center"/>
          </w:tcPr>
          <w:p w:rsidR="002D2094" w:rsidRPr="00DB7B58" w:rsidRDefault="002D2094" w:rsidP="00CE358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B7B58">
              <w:rPr>
                <w:rFonts w:ascii="Times New Roman" w:eastAsia="標楷體" w:hAnsi="Times New Roman" w:cs="Times New Roman"/>
              </w:rPr>
              <w:t>12</w:t>
            </w:r>
          </w:p>
        </w:tc>
        <w:tc>
          <w:tcPr>
            <w:tcW w:w="1800" w:type="dxa"/>
            <w:vMerge/>
            <w:tcBorders>
              <w:right w:val="thinThickSmallGap" w:sz="24" w:space="0" w:color="auto"/>
            </w:tcBorders>
            <w:vAlign w:val="center"/>
          </w:tcPr>
          <w:p w:rsidR="002D2094" w:rsidRPr="00DB7B58" w:rsidRDefault="002D2094" w:rsidP="00CE358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2D2094" w:rsidRPr="00DB7B58" w:rsidTr="00CE3587">
        <w:trPr>
          <w:cantSplit/>
          <w:trHeight w:hRule="exact" w:val="889"/>
          <w:jc w:val="center"/>
        </w:trPr>
        <w:tc>
          <w:tcPr>
            <w:tcW w:w="2898" w:type="dxa"/>
            <w:vMerge/>
            <w:tcBorders>
              <w:left w:val="thickThinSmallGap" w:sz="24" w:space="0" w:color="auto"/>
              <w:bottom w:val="thinThickSmallGap" w:sz="24" w:space="0" w:color="auto"/>
            </w:tcBorders>
            <w:vAlign w:val="center"/>
          </w:tcPr>
          <w:p w:rsidR="002D2094" w:rsidRPr="00DB7B58" w:rsidRDefault="002D2094" w:rsidP="00CE358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798" w:type="dxa"/>
            <w:tcBorders>
              <w:bottom w:val="thinThickSmallGap" w:sz="24" w:space="0" w:color="auto"/>
            </w:tcBorders>
            <w:vAlign w:val="center"/>
          </w:tcPr>
          <w:p w:rsidR="002D2094" w:rsidRPr="00DB7B58" w:rsidRDefault="002D2094" w:rsidP="00CE3587">
            <w:pPr>
              <w:rPr>
                <w:rFonts w:ascii="Times New Roman" w:eastAsia="標楷體" w:hAnsi="Times New Roman" w:cs="Times New Roman"/>
              </w:rPr>
            </w:pPr>
            <w:r w:rsidRPr="00DB7B58">
              <w:rPr>
                <w:rFonts w:ascii="Times New Roman" w:eastAsia="標楷體" w:hAnsi="Times New Roman" w:cs="Times New Roman"/>
              </w:rPr>
              <w:t>生物技術學程</w:t>
            </w:r>
          </w:p>
        </w:tc>
        <w:tc>
          <w:tcPr>
            <w:tcW w:w="900" w:type="dxa"/>
            <w:tcBorders>
              <w:bottom w:val="thinThickSmallGap" w:sz="24" w:space="0" w:color="auto"/>
            </w:tcBorders>
            <w:vAlign w:val="center"/>
          </w:tcPr>
          <w:p w:rsidR="002D2094" w:rsidRPr="00DB7B58" w:rsidRDefault="002D2094" w:rsidP="00CE358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B7B58">
              <w:rPr>
                <w:rFonts w:ascii="Times New Roman" w:eastAsia="標楷體" w:hAnsi="Times New Roman" w:cs="Times New Roman"/>
              </w:rPr>
              <w:t>12</w:t>
            </w:r>
          </w:p>
        </w:tc>
        <w:tc>
          <w:tcPr>
            <w:tcW w:w="1800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D2094" w:rsidRPr="00DB7B58" w:rsidRDefault="002D2094" w:rsidP="00CE358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:rsidR="002D2094" w:rsidRPr="00DB7B58" w:rsidRDefault="002D2094" w:rsidP="002D2094">
      <w:pPr>
        <w:rPr>
          <w:rFonts w:ascii="Times New Roman" w:eastAsia="標楷體" w:hAnsi="Times New Roman" w:cs="Times New Roman"/>
        </w:rPr>
      </w:pPr>
    </w:p>
    <w:p w:rsidR="002D2094" w:rsidRPr="00DB7B58" w:rsidRDefault="002D2094" w:rsidP="002D2094">
      <w:pPr>
        <w:ind w:leftChars="300" w:left="720"/>
        <w:rPr>
          <w:rFonts w:ascii="Times New Roman" w:eastAsia="標楷體" w:hAnsi="Times New Roman" w:cs="Times New Roman"/>
          <w:shd w:val="pct15" w:color="auto" w:fill="FFFFFF"/>
        </w:rPr>
      </w:pPr>
      <w:r w:rsidRPr="00DB7B58">
        <w:rPr>
          <w:rFonts w:ascii="Times New Roman" w:eastAsia="標楷體" w:hAnsi="Times New Roman" w:cs="Times New Roman"/>
        </w:rPr>
        <w:t>註：</w:t>
      </w:r>
      <w:r w:rsidRPr="00DB7B58">
        <w:rPr>
          <w:rFonts w:ascii="Times New Roman" w:eastAsia="標楷體" w:hAnsi="Times New Roman" w:cs="Times New Roman"/>
          <w:shd w:val="pct15" w:color="auto" w:fill="FFFFFF"/>
        </w:rPr>
        <w:t>1</w:t>
      </w:r>
      <w:r w:rsidRPr="00DB7B58">
        <w:rPr>
          <w:rFonts w:ascii="Times New Roman" w:eastAsia="標楷體" w:hAnsi="Times New Roman" w:cs="Times New Roman"/>
          <w:shd w:val="pct15" w:color="auto" w:fill="FFFFFF"/>
        </w:rPr>
        <w:t>、必修科目共計</w:t>
      </w:r>
      <w:r w:rsidRPr="00DB7B58">
        <w:rPr>
          <w:rFonts w:ascii="Times New Roman" w:eastAsia="標楷體" w:hAnsi="Times New Roman" w:cs="Times New Roman"/>
          <w:shd w:val="pct15" w:color="auto" w:fill="FFFFFF"/>
        </w:rPr>
        <w:t>21</w:t>
      </w:r>
      <w:r w:rsidRPr="00DB7B58">
        <w:rPr>
          <w:rFonts w:ascii="Times New Roman" w:eastAsia="標楷體" w:hAnsi="Times New Roman" w:cs="Times New Roman"/>
          <w:shd w:val="pct15" w:color="auto" w:fill="FFFFFF"/>
        </w:rPr>
        <w:t>學分。</w:t>
      </w:r>
    </w:p>
    <w:p w:rsidR="002D2094" w:rsidRPr="00DB7B58" w:rsidRDefault="002D2094" w:rsidP="002D2094">
      <w:pPr>
        <w:ind w:leftChars="500" w:left="1560" w:right="790" w:hangingChars="150" w:hanging="360"/>
        <w:rPr>
          <w:rFonts w:ascii="Times New Roman" w:eastAsia="標楷體" w:hAnsi="Times New Roman" w:cs="Times New Roman"/>
          <w:shd w:val="pct15" w:color="auto" w:fill="FFFFFF"/>
        </w:rPr>
      </w:pPr>
      <w:r w:rsidRPr="00DB7B58">
        <w:rPr>
          <w:rFonts w:ascii="Times New Roman" w:eastAsia="標楷體" w:hAnsi="Times New Roman" w:cs="Times New Roman"/>
          <w:shd w:val="pct15" w:color="auto" w:fill="FFFFFF"/>
        </w:rPr>
        <w:t>2</w:t>
      </w:r>
      <w:r w:rsidRPr="00DB7B58">
        <w:rPr>
          <w:rFonts w:ascii="Times New Roman" w:eastAsia="標楷體" w:hAnsi="Times New Roman" w:cs="Times New Roman"/>
          <w:shd w:val="pct15" w:color="auto" w:fill="FFFFFF"/>
        </w:rPr>
        <w:t>、選修本系為輔系之學生需修滿</w:t>
      </w:r>
      <w:r w:rsidRPr="00DB7B58">
        <w:rPr>
          <w:rFonts w:ascii="Times New Roman" w:eastAsia="標楷體" w:hAnsi="Times New Roman" w:cs="Times New Roman"/>
          <w:shd w:val="pct15" w:color="auto" w:fill="FFFFFF"/>
        </w:rPr>
        <w:t>33</w:t>
      </w:r>
      <w:r w:rsidRPr="00DB7B58">
        <w:rPr>
          <w:rFonts w:ascii="Times New Roman" w:eastAsia="標楷體" w:hAnsi="Times New Roman" w:cs="Times New Roman"/>
          <w:shd w:val="pct15" w:color="auto" w:fill="FFFFFF"/>
        </w:rPr>
        <w:t>學分（含）以上，才予承認輔系資格。</w:t>
      </w:r>
    </w:p>
    <w:p w:rsidR="002D2094" w:rsidRPr="00DB7B58" w:rsidRDefault="002D2094" w:rsidP="002D2094">
      <w:pPr>
        <w:ind w:leftChars="500" w:left="1560" w:hangingChars="150" w:hanging="360"/>
        <w:rPr>
          <w:rFonts w:ascii="Times New Roman" w:eastAsia="標楷體" w:hAnsi="Times New Roman" w:cs="Times New Roman"/>
        </w:rPr>
      </w:pPr>
      <w:r w:rsidRPr="00DB7B58">
        <w:rPr>
          <w:rFonts w:ascii="Times New Roman" w:eastAsia="標楷體" w:hAnsi="Times New Roman" w:cs="Times New Roman"/>
        </w:rPr>
        <w:t>3</w:t>
      </w:r>
      <w:r w:rsidRPr="00DB7B58">
        <w:rPr>
          <w:rFonts w:ascii="Times New Roman" w:eastAsia="標楷體" w:hAnsi="Times New Roman" w:cs="Times New Roman"/>
        </w:rPr>
        <w:t>、</w:t>
      </w:r>
      <w:r w:rsidRPr="00DB7B58">
        <w:rPr>
          <w:rFonts w:ascii="Times New Roman" w:eastAsia="標楷體" w:hAnsi="Times New Roman" w:cs="Times New Roman"/>
        </w:rPr>
        <w:t>10</w:t>
      </w:r>
      <w:r w:rsidR="00E3352F">
        <w:rPr>
          <w:rFonts w:ascii="Times New Roman" w:eastAsia="標楷體" w:hAnsi="Times New Roman" w:cs="Times New Roman" w:hint="eastAsia"/>
        </w:rPr>
        <w:t>6</w:t>
      </w:r>
      <w:r w:rsidRPr="00DB7B58">
        <w:rPr>
          <w:rFonts w:ascii="Times New Roman" w:eastAsia="標楷體" w:hAnsi="Times New Roman" w:cs="Times New Roman"/>
        </w:rPr>
        <w:t>學年以後入學者適用。</w:t>
      </w:r>
    </w:p>
    <w:p w:rsidR="002D2094" w:rsidRPr="00DB7B58" w:rsidRDefault="002D2094" w:rsidP="002D2094">
      <w:pPr>
        <w:ind w:leftChars="500" w:left="1560" w:hangingChars="150" w:hanging="360"/>
        <w:rPr>
          <w:rFonts w:ascii="Times New Roman" w:eastAsia="標楷體" w:hAnsi="Times New Roman" w:cs="Times New Roman"/>
        </w:rPr>
      </w:pPr>
      <w:r w:rsidRPr="00DB7B58">
        <w:rPr>
          <w:rFonts w:ascii="Times New Roman" w:eastAsia="標楷體" w:hAnsi="Times New Roman" w:cs="Times New Roman"/>
        </w:rPr>
        <w:t>4</w:t>
      </w:r>
      <w:r w:rsidRPr="00DB7B58">
        <w:rPr>
          <w:rFonts w:ascii="Times New Roman" w:eastAsia="標楷體" w:hAnsi="Times New Roman" w:cs="Times New Roman"/>
        </w:rPr>
        <w:t>、學程選修請參看本系「學程選修科目」。</w:t>
      </w:r>
      <w:r w:rsidRPr="00DB7B58">
        <w:rPr>
          <w:rFonts w:ascii="Times New Roman" w:eastAsia="標楷體" w:hAnsi="Times New Roman" w:cs="Times New Roman"/>
        </w:rPr>
        <w:t xml:space="preserve"> </w:t>
      </w:r>
    </w:p>
    <w:p w:rsidR="002D2094" w:rsidRPr="00DB7B58" w:rsidRDefault="002D2094" w:rsidP="002D2094">
      <w:pPr>
        <w:rPr>
          <w:rFonts w:ascii="Times New Roman" w:hAnsi="Times New Roman" w:cs="Times New Roman"/>
        </w:rPr>
      </w:pPr>
    </w:p>
    <w:p w:rsidR="00DA0725" w:rsidRPr="00DB7B58" w:rsidRDefault="002D2094" w:rsidP="002D2094">
      <w:pPr>
        <w:jc w:val="right"/>
        <w:rPr>
          <w:rFonts w:ascii="Times New Roman" w:hAnsi="Times New Roman" w:cs="Times New Roman"/>
        </w:rPr>
      </w:pPr>
      <w:r w:rsidRPr="00DB7B58">
        <w:rPr>
          <w:rFonts w:ascii="Times New Roman" w:eastAsiaTheme="minorEastAsia" w:hAnsi="Times New Roman" w:cs="Times New Roman"/>
          <w:sz w:val="20"/>
          <w:szCs w:val="20"/>
        </w:rPr>
        <w:t xml:space="preserve">AA-CP-04-CF09 (1.3 </w:t>
      </w:r>
      <w:r w:rsidRPr="00DB7B58">
        <w:rPr>
          <w:rFonts w:ascii="Times New Roman" w:hAnsi="Times New Roman" w:cs="Times New Roman"/>
          <w:sz w:val="20"/>
          <w:szCs w:val="20"/>
        </w:rPr>
        <w:t>版</w:t>
      </w:r>
      <w:r w:rsidRPr="00DB7B58">
        <w:rPr>
          <w:rFonts w:ascii="Times New Roman" w:eastAsiaTheme="minorEastAsia" w:hAnsi="Times New Roman" w:cs="Times New Roman"/>
          <w:sz w:val="20"/>
          <w:szCs w:val="20"/>
        </w:rPr>
        <w:t>)</w:t>
      </w:r>
      <w:r w:rsidRPr="00DB7B58">
        <w:rPr>
          <w:rFonts w:ascii="Times New Roman" w:hAnsi="Times New Roman" w:cs="Times New Roman"/>
          <w:sz w:val="20"/>
          <w:szCs w:val="20"/>
        </w:rPr>
        <w:t>／</w:t>
      </w:r>
      <w:r w:rsidRPr="00DB7B58">
        <w:rPr>
          <w:rFonts w:ascii="Times New Roman" w:eastAsiaTheme="minorEastAsia" w:hAnsi="Times New Roman" w:cs="Times New Roman"/>
          <w:sz w:val="20"/>
          <w:szCs w:val="20"/>
        </w:rPr>
        <w:t xml:space="preserve">104.01.06 </w:t>
      </w:r>
      <w:r w:rsidRPr="00DB7B58">
        <w:rPr>
          <w:rFonts w:ascii="Times New Roman" w:hAnsi="Times New Roman" w:cs="Times New Roman"/>
          <w:sz w:val="20"/>
          <w:szCs w:val="20"/>
        </w:rPr>
        <w:t>修訂</w:t>
      </w:r>
    </w:p>
    <w:sectPr w:rsidR="00DA0725" w:rsidRPr="00DB7B5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87D" w:rsidRDefault="0058087D" w:rsidP="00DB7B58">
      <w:r>
        <w:separator/>
      </w:r>
    </w:p>
  </w:endnote>
  <w:endnote w:type="continuationSeparator" w:id="0">
    <w:p w:rsidR="0058087D" w:rsidRDefault="0058087D" w:rsidP="00DB7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87D" w:rsidRDefault="0058087D" w:rsidP="00DB7B58">
      <w:r>
        <w:separator/>
      </w:r>
    </w:p>
  </w:footnote>
  <w:footnote w:type="continuationSeparator" w:id="0">
    <w:p w:rsidR="0058087D" w:rsidRDefault="0058087D" w:rsidP="00DB7B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094"/>
    <w:rsid w:val="00185887"/>
    <w:rsid w:val="002D2094"/>
    <w:rsid w:val="0058087D"/>
    <w:rsid w:val="005C565B"/>
    <w:rsid w:val="006112F5"/>
    <w:rsid w:val="00662FF7"/>
    <w:rsid w:val="00736CBF"/>
    <w:rsid w:val="00BD2C3D"/>
    <w:rsid w:val="00BF23B7"/>
    <w:rsid w:val="00C53C0E"/>
    <w:rsid w:val="00DA0725"/>
    <w:rsid w:val="00DB7B58"/>
    <w:rsid w:val="00E3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094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2D2094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unhideWhenUsed/>
    <w:rsid w:val="00DB7B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B7B58"/>
    <w:rPr>
      <w:rFonts w:ascii="新細明體" w:eastAsia="新細明體" w:hAnsi="新細明體" w:cs="新細明體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B7B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B7B58"/>
    <w:rPr>
      <w:rFonts w:ascii="新細明體" w:eastAsia="新細明體" w:hAnsi="新細明體" w:cs="新細明體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094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2D2094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unhideWhenUsed/>
    <w:rsid w:val="00DB7B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B7B58"/>
    <w:rPr>
      <w:rFonts w:ascii="新細明體" w:eastAsia="新細明體" w:hAnsi="新細明體" w:cs="新細明體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B7B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B7B58"/>
    <w:rPr>
      <w:rFonts w:ascii="新細明體" w:eastAsia="新細明體" w:hAnsi="新細明體" w:cs="新細明體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李育枝</dc:creator>
  <cp:lastModifiedBy>陳玫燕</cp:lastModifiedBy>
  <cp:revision>7</cp:revision>
  <cp:lastPrinted>2017-03-14T01:44:00Z</cp:lastPrinted>
  <dcterms:created xsi:type="dcterms:W3CDTF">2015-04-14T07:22:00Z</dcterms:created>
  <dcterms:modified xsi:type="dcterms:W3CDTF">2017-07-11T03:36:00Z</dcterms:modified>
</cp:coreProperties>
</file>