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E7" w:rsidRPr="00F121D1" w:rsidRDefault="00320FE7" w:rsidP="00320FE7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sz w:val="28"/>
        </w:rPr>
      </w:pPr>
      <w:r w:rsidRPr="00F121D1">
        <w:rPr>
          <w:rFonts w:ascii="Times New Roman" w:eastAsia="標楷體" w:hAnsi="Times New Roman" w:cs="Times New Roman"/>
          <w:b/>
          <w:sz w:val="28"/>
        </w:rPr>
        <w:t>元智大學　化學工程與材料科學</w:t>
      </w:r>
      <w:proofErr w:type="gramStart"/>
      <w:r w:rsidRPr="00F121D1">
        <w:rPr>
          <w:rFonts w:ascii="Times New Roman" w:eastAsia="標楷體" w:hAnsi="Times New Roman" w:cs="Times New Roman"/>
          <w:b/>
          <w:sz w:val="28"/>
        </w:rPr>
        <w:t>學</w:t>
      </w:r>
      <w:proofErr w:type="gramEnd"/>
      <w:r w:rsidRPr="00F121D1">
        <w:rPr>
          <w:rFonts w:ascii="Times New Roman" w:eastAsia="標楷體" w:hAnsi="Times New Roman" w:cs="Times New Roman"/>
          <w:b/>
          <w:sz w:val="28"/>
        </w:rPr>
        <w:t>系碩士班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F121D1">
        <w:rPr>
          <w:rFonts w:ascii="Times New Roman" w:eastAsia="標楷體" w:hAnsi="Times New Roman" w:cs="Times New Roman"/>
          <w:b/>
          <w:sz w:val="28"/>
        </w:rPr>
        <w:t>必修科目表</w:t>
      </w:r>
    </w:p>
    <w:p w:rsidR="00320FE7" w:rsidRPr="00F121D1" w:rsidRDefault="00320FE7" w:rsidP="00320FE7">
      <w:pPr>
        <w:snapToGrid w:val="0"/>
        <w:spacing w:after="60"/>
        <w:jc w:val="center"/>
        <w:rPr>
          <w:rFonts w:ascii="Times New Roman" w:eastAsia="標楷體" w:hAnsi="Times New Roman" w:cs="Times New Roman"/>
          <w:b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10</w:t>
      </w:r>
      <w:r w:rsidR="00FA27F8">
        <w:rPr>
          <w:rFonts w:ascii="Times New Roman" w:eastAsia="標楷體" w:hAnsi="Times New Roman" w:cs="Times New Roman" w:hint="eastAsia"/>
          <w:b/>
        </w:rPr>
        <w:t>7</w:t>
      </w:r>
      <w:r w:rsidRPr="00F121D1">
        <w:rPr>
          <w:rFonts w:ascii="Times New Roman" w:eastAsia="標楷體" w:hAnsi="Times New Roman" w:cs="Times New Roman"/>
          <w:b/>
        </w:rPr>
        <w:t>學年度入學新生適用）</w:t>
      </w:r>
    </w:p>
    <w:p w:rsidR="00320FE7" w:rsidRPr="00F121D1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List of Required Courses for the Master Program</w:t>
      </w:r>
    </w:p>
    <w:p w:rsidR="00320FE7" w:rsidRPr="00F121D1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Ze</w:t>
      </w:r>
      <w:proofErr w:type="spellEnd"/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 University</w:t>
      </w:r>
    </w:p>
    <w:p w:rsidR="00320FE7" w:rsidRPr="00F121D1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(</w:t>
      </w:r>
      <w:r w:rsidRPr="00F121D1">
        <w:rPr>
          <w:rFonts w:ascii="Times New Roman" w:eastAsia="標楷體" w:hAnsi="Times New Roman" w:cs="Times New Roman"/>
          <w:b/>
          <w:sz w:val="18"/>
          <w:szCs w:val="18"/>
        </w:rPr>
        <w:t>Applicable to Students Admitted in Academic Year of 201</w:t>
      </w:r>
      <w:r w:rsidR="00FA27F8">
        <w:rPr>
          <w:rFonts w:ascii="Times New Roman" w:eastAsia="標楷體" w:hAnsi="Times New Roman" w:cs="Times New Roman" w:hint="eastAsia"/>
          <w:b/>
          <w:sz w:val="18"/>
          <w:szCs w:val="18"/>
        </w:rPr>
        <w:t>8</w:t>
      </w:r>
      <w:r w:rsidRPr="00F121D1">
        <w:rPr>
          <w:rFonts w:ascii="Times New Roman" w:eastAsia="標楷體" w:hAnsi="Times New Roman" w:cs="Times New Roman"/>
          <w:b/>
          <w:sz w:val="18"/>
          <w:szCs w:val="18"/>
        </w:rPr>
        <w:t>)</w:t>
      </w:r>
    </w:p>
    <w:p w:rsidR="003C4727" w:rsidRDefault="003C4727" w:rsidP="003C4727">
      <w:pPr>
        <w:spacing w:line="240" w:lineRule="exact"/>
        <w:ind w:leftChars="192" w:left="461"/>
        <w:jc w:val="right"/>
        <w:rPr>
          <w:rFonts w:ascii="Times New Roman" w:hAnsi="Times New Roman" w:cs="Times New Roman"/>
          <w:sz w:val="18"/>
          <w:szCs w:val="18"/>
          <w:lang w:eastAsia="zh-CN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</w:rPr>
        <w:t xml:space="preserve">107.05.02 </w:t>
      </w:r>
      <w:r>
        <w:rPr>
          <w:rFonts w:ascii="標楷體" w:eastAsia="標楷體" w:hAnsi="標楷體" w:hint="eastAsia"/>
          <w:sz w:val="18"/>
          <w:szCs w:val="18"/>
        </w:rPr>
        <w:t>一</w:t>
      </w:r>
      <w:r>
        <w:rPr>
          <w:rFonts w:ascii="Times New Roman" w:hAnsi="Times New Roman" w:cs="Times New Roman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六學年度第五次教務會議通過</w:t>
      </w:r>
    </w:p>
    <w:p w:rsidR="003C4727" w:rsidRDefault="003C4727" w:rsidP="003C4727">
      <w:pPr>
        <w:spacing w:line="240" w:lineRule="exact"/>
        <w:ind w:leftChars="192" w:left="46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Passed</w:t>
      </w:r>
      <w:r>
        <w:rPr>
          <w:rFonts w:ascii="Times New Roman" w:hAnsi="Times New Roman" w:cs="Times New Roman"/>
          <w:sz w:val="18"/>
          <w:szCs w:val="18"/>
        </w:rPr>
        <w:t xml:space="preserve"> by the 5th Academic Affairs Meeting, Academic Year 2017, on May 2, 2018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1114"/>
        <w:gridCol w:w="2267"/>
        <w:gridCol w:w="2267"/>
        <w:gridCol w:w="2267"/>
        <w:gridCol w:w="2268"/>
      </w:tblGrid>
      <w:tr w:rsidR="00320FE7" w:rsidRPr="00F121D1" w:rsidTr="006673CA">
        <w:trPr>
          <w:jc w:val="center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320FE7" w:rsidRPr="00F121D1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學年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(Year)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學期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Semester)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(Course)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5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320FE7" w:rsidRPr="00F121D1" w:rsidTr="006673CA">
        <w:trPr>
          <w:trHeight w:val="372"/>
          <w:jc w:val="center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Fall Semester 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Fall Semester 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320FE7" w:rsidRPr="00F121D1" w:rsidTr="006673CA">
        <w:trPr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一般生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Full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必修科目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(6) 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Required Course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(6)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書報討論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一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</w:t>
            </w:r>
            <w:r w:rsidRPr="00F121D1">
              <w:rPr>
                <w:rFonts w:hint="eastAsia"/>
                <w:sz w:val="16"/>
                <w:szCs w:val="16"/>
              </w:rPr>
              <w:t>Ⅰ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CH612 (0)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書報討論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CH613 (0)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書報討論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一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</w:t>
            </w:r>
            <w:r w:rsidRPr="00F121D1">
              <w:rPr>
                <w:rFonts w:hint="eastAsia"/>
                <w:sz w:val="16"/>
                <w:szCs w:val="16"/>
              </w:rPr>
              <w:t>Ⅰ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CH612 (0)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書報討論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CH613 (0)</w:t>
            </w:r>
          </w:p>
        </w:tc>
      </w:tr>
      <w:tr w:rsidR="00320FE7" w:rsidRPr="00F121D1" w:rsidTr="006673CA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論文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(Thesis)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CH606 (6)</w:t>
            </w:r>
          </w:p>
        </w:tc>
      </w:tr>
      <w:tr w:rsidR="00320FE7" w:rsidRPr="00F121D1" w:rsidTr="00616CC3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bookmarkStart w:id="1" w:name="_Hlk246152095"/>
          </w:p>
        </w:tc>
        <w:tc>
          <w:tcPr>
            <w:tcW w:w="1114" w:type="dxa"/>
            <w:vMerge w:val="restart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六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選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科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目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(6)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Required to take two out of these courses</w:t>
            </w: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20FE7" w:rsidRPr="00F121D1" w:rsidTr="00616CC3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高分子物理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Physics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CH527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20FE7" w:rsidRPr="00F121D1" w:rsidTr="00616CC3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物理冶金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bookmarkEnd w:id="1"/>
      <w:tr w:rsidR="00320FE7" w:rsidRPr="00F121D1" w:rsidTr="006673CA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學分小計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6</w:t>
            </w:r>
          </w:p>
        </w:tc>
      </w:tr>
      <w:tr w:rsidR="00320FE7" w:rsidRPr="00F121D1" w:rsidTr="006673CA">
        <w:trPr>
          <w:trHeight w:val="448"/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在職專班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必修科目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(3)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Required Course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(3)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論文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Thesis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CH616 (3)</w:t>
            </w:r>
          </w:p>
        </w:tc>
      </w:tr>
      <w:tr w:rsidR="00320FE7" w:rsidRPr="00F121D1" w:rsidTr="00616CC3">
        <w:trPr>
          <w:trHeight w:val="919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六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選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科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目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(6)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Required to select two out of these courses</w:t>
            </w: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20FE7" w:rsidRPr="00F121D1" w:rsidTr="00616CC3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高分子物理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Physics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CH527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20FE7" w:rsidRPr="00F121D1" w:rsidTr="00616CC3">
        <w:trPr>
          <w:trHeight w:val="858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物理冶金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20FE7" w:rsidRPr="00F121D1" w:rsidTr="006673CA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學分小計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121D1">
              <w:rPr>
                <w:rFonts w:ascii="Times New Roman" w:eastAsia="標楷體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</w:tc>
      </w:tr>
      <w:tr w:rsidR="00320FE7" w:rsidRPr="00F121D1" w:rsidTr="00CD1528">
        <w:trPr>
          <w:jc w:val="center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備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註</w:t>
            </w:r>
            <w:proofErr w:type="gramEnd"/>
          </w:p>
          <w:p w:rsidR="00320FE7" w:rsidRPr="00F121D1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0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20FE7" w:rsidRPr="00F121D1" w:rsidRDefault="00320FE7" w:rsidP="00320FE7">
            <w:pPr>
              <w:numPr>
                <w:ilvl w:val="3"/>
                <w:numId w:val="4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學期學分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20"/>
              </w:rPr>
              <w:t>小計指必修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20"/>
              </w:rPr>
              <w:t>課程部份。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The “semester total credits” indicates the sum of total credit hours of the required courses.</w:t>
            </w:r>
          </w:p>
          <w:p w:rsidR="00320FE7" w:rsidRPr="00F121D1" w:rsidRDefault="00320FE7" w:rsidP="00320FE7">
            <w:pPr>
              <w:numPr>
                <w:ilvl w:val="3"/>
                <w:numId w:val="4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碩士一般生：最低畢業計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 xml:space="preserve"> 33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學分。除論文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(6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及書報討論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(0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外，至少應修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27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學分，其中本系課程不得少於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21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包括六選二必選課程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。「書報討論」畢業前修滿四學期。外籍生與僑生得加選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20"/>
              </w:rPr>
              <w:t>一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20"/>
              </w:rPr>
              <w:t>科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學分課程抵免四學期「書報討論」。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Students in full-time master program are required to complete a total of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33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credits. These include 6 credits for the thesis and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27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 for courses, of which at least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21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 (including the two of six courses) should be taken from the department. International and overseas Chinese students could take one additional three-credit courses in lieu of attending the seminar for four semesters. </w:t>
            </w:r>
          </w:p>
          <w:p w:rsidR="00320FE7" w:rsidRPr="00F121D1" w:rsidRDefault="00320FE7" w:rsidP="006063C9">
            <w:pPr>
              <w:numPr>
                <w:ilvl w:val="3"/>
                <w:numId w:val="4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在職專班：最低畢業計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36 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學分。除論文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學分外，至少應修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33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學分，其中本系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20"/>
              </w:rPr>
              <w:t>不含大學部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課程不得少於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27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學分（含六選二課程）。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Students in part-time master program are required to complete a total of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36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credits.  These include 3 credits for the thesis and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33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 for courses, of which at least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27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 (including the two of six courses) should be taken from the department.</w:t>
            </w:r>
          </w:p>
          <w:p w:rsidR="00320FE7" w:rsidRDefault="00320FE7" w:rsidP="00320FE7">
            <w:pPr>
              <w:numPr>
                <w:ilvl w:val="3"/>
                <w:numId w:val="4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其他未盡事宜，請參閱本系「碩士班修讀辦法」。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Students should refer to the "Regulations for Master's Students" in the department for additional information. </w:t>
            </w:r>
          </w:p>
          <w:p w:rsidR="00320FE7" w:rsidRPr="007634F1" w:rsidRDefault="00320FE7" w:rsidP="00320FE7">
            <w:pPr>
              <w:numPr>
                <w:ilvl w:val="3"/>
                <w:numId w:val="4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入學研究生須依本校學術研究倫理教育課程實施要點規定，於入學第一學期結束前完成學術研究倫理教育課程，最遲須於申請學位口試前補修完成，未完成本課程，不得申請學位口試。」</w:t>
            </w:r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>Ze</w:t>
            </w:r>
            <w:proofErr w:type="spellEnd"/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 xml:space="preserve"> University Academic Research Ethics Education Course Implementation Highlights. The latest deadline for them shall be their course completions and then their applications towards the degree</w:t>
            </w:r>
            <w:proofErr w:type="gramStart"/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>’</w:t>
            </w:r>
            <w:proofErr w:type="gramEnd"/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>s oral exam.</w:t>
            </w:r>
          </w:p>
        </w:tc>
      </w:tr>
    </w:tbl>
    <w:p w:rsidR="003C4727" w:rsidRDefault="003C4727" w:rsidP="003C4727">
      <w:pPr>
        <w:jc w:val="right"/>
        <w:rPr>
          <w:rFonts w:ascii="Times New Roman" w:hAnsi="Times New Roman" w:cs="Times New Roman"/>
        </w:rPr>
      </w:pPr>
      <w:hyperlink r:id="rId9" w:tgtFrame="_blank" w:tooltip="pdf" w:history="1">
        <w:r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AA-CP-04-CF04</w:t>
        </w:r>
      </w:hyperlink>
      <w:r>
        <w:rPr>
          <w:rFonts w:ascii="Times New Roman" w:hAnsi="Times New Roman" w:cs="Times New Roman"/>
          <w:sz w:val="20"/>
        </w:rPr>
        <w:t xml:space="preserve"> (1.2 </w:t>
      </w:r>
      <w:r>
        <w:rPr>
          <w:rFonts w:ascii="Times New Roman" w:hAnsi="Times New Roman" w:cs="Times New Roman" w:hint="eastAsia"/>
          <w:sz w:val="20"/>
          <w:szCs w:val="20"/>
        </w:rPr>
        <w:t>版</w:t>
      </w:r>
      <w:r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>／</w:t>
      </w:r>
      <w:r>
        <w:rPr>
          <w:rFonts w:ascii="Times New Roman" w:eastAsiaTheme="minorEastAsia" w:hAnsi="Times New Roman" w:cs="Times New Roman"/>
          <w:sz w:val="20"/>
          <w:szCs w:val="20"/>
        </w:rPr>
        <w:t>101.11.15</w:t>
      </w:r>
      <w:r>
        <w:rPr>
          <w:rFonts w:ascii="Times New Roman" w:hAnsi="Times New Roman" w:cs="Times New Roman" w:hint="eastAsia"/>
          <w:sz w:val="20"/>
        </w:rPr>
        <w:t>修訂</w:t>
      </w:r>
    </w:p>
    <w:p w:rsidR="00320FE7" w:rsidRPr="00F121D1" w:rsidRDefault="00320FE7" w:rsidP="00320FE7">
      <w:pPr>
        <w:snapToGrid w:val="0"/>
        <w:spacing w:line="260" w:lineRule="exact"/>
        <w:jc w:val="right"/>
        <w:rPr>
          <w:rFonts w:ascii="Times New Roman" w:eastAsia="標楷體" w:hAnsi="Times New Roman" w:cs="Times New Roman"/>
          <w:b/>
          <w:sz w:val="28"/>
        </w:rPr>
      </w:pPr>
      <w:r w:rsidRPr="00F121D1">
        <w:rPr>
          <w:rFonts w:ascii="Times New Roman" w:eastAsia="標楷體" w:hAnsi="Times New Roman" w:cs="Times New Roman"/>
          <w:b/>
          <w:sz w:val="28"/>
        </w:rPr>
        <w:br w:type="page"/>
      </w:r>
    </w:p>
    <w:p w:rsidR="00320FE7" w:rsidRPr="00F121D1" w:rsidRDefault="00320FE7" w:rsidP="00320FE7">
      <w:pPr>
        <w:snapToGrid w:val="0"/>
        <w:spacing w:line="26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F121D1">
        <w:rPr>
          <w:rFonts w:ascii="Times New Roman" w:eastAsia="標楷體" w:hAnsi="Times New Roman" w:cs="Times New Roman"/>
          <w:b/>
          <w:sz w:val="28"/>
        </w:rPr>
        <w:lastRenderedPageBreak/>
        <w:t>元智大學　化學工程與材料科學</w:t>
      </w:r>
      <w:proofErr w:type="gramStart"/>
      <w:r w:rsidRPr="00F121D1">
        <w:rPr>
          <w:rFonts w:ascii="Times New Roman" w:eastAsia="標楷體" w:hAnsi="Times New Roman" w:cs="Times New Roman"/>
          <w:b/>
          <w:sz w:val="28"/>
        </w:rPr>
        <w:t>學</w:t>
      </w:r>
      <w:proofErr w:type="gramEnd"/>
      <w:r w:rsidRPr="00F121D1">
        <w:rPr>
          <w:rFonts w:ascii="Times New Roman" w:eastAsia="標楷體" w:hAnsi="Times New Roman" w:cs="Times New Roman"/>
          <w:b/>
          <w:sz w:val="28"/>
        </w:rPr>
        <w:t>系碩士班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F121D1">
        <w:rPr>
          <w:rFonts w:ascii="Times New Roman" w:eastAsia="標楷體" w:hAnsi="Times New Roman" w:cs="Times New Roman"/>
          <w:b/>
          <w:sz w:val="28"/>
        </w:rPr>
        <w:t>選修科目表</w:t>
      </w:r>
    </w:p>
    <w:p w:rsidR="00320FE7" w:rsidRPr="00F121D1" w:rsidRDefault="00320FE7" w:rsidP="00320FE7">
      <w:pPr>
        <w:snapToGrid w:val="0"/>
        <w:spacing w:line="260" w:lineRule="exact"/>
        <w:jc w:val="center"/>
        <w:rPr>
          <w:rFonts w:ascii="Times New Roman" w:eastAsia="標楷體" w:hAnsi="Times New Roman" w:cs="Times New Roman"/>
          <w:b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10</w:t>
      </w:r>
      <w:r w:rsidR="00FA27F8">
        <w:rPr>
          <w:rFonts w:ascii="Times New Roman" w:eastAsia="標楷體" w:hAnsi="Times New Roman" w:cs="Times New Roman" w:hint="eastAsia"/>
          <w:b/>
        </w:rPr>
        <w:t>7</w:t>
      </w:r>
      <w:r w:rsidRPr="00F121D1">
        <w:rPr>
          <w:rFonts w:ascii="Times New Roman" w:eastAsia="標楷體" w:hAnsi="Times New Roman" w:cs="Times New Roman"/>
          <w:b/>
        </w:rPr>
        <w:t>學年度入學新生適用）</w:t>
      </w:r>
    </w:p>
    <w:p w:rsidR="00320FE7" w:rsidRPr="00F121D1" w:rsidRDefault="00320FE7" w:rsidP="00320FE7">
      <w:pPr>
        <w:snapToGrid w:val="0"/>
        <w:spacing w:line="260" w:lineRule="exact"/>
        <w:jc w:val="center"/>
        <w:rPr>
          <w:rFonts w:ascii="Times New Roman" w:eastAsia="標楷體" w:hAnsi="Times New Roman" w:cs="Times New Roman"/>
          <w:b/>
        </w:rPr>
      </w:pPr>
    </w:p>
    <w:p w:rsidR="00320FE7" w:rsidRPr="00F121D1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List of Elective Courses for the Master Program</w:t>
      </w:r>
    </w:p>
    <w:p w:rsidR="00320FE7" w:rsidRPr="00F121D1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Ze</w:t>
      </w:r>
      <w:proofErr w:type="spellEnd"/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 University</w:t>
      </w:r>
    </w:p>
    <w:p w:rsidR="00320FE7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(</w:t>
      </w:r>
      <w:r w:rsidRPr="00F121D1">
        <w:rPr>
          <w:rFonts w:ascii="Times New Roman" w:eastAsia="標楷體" w:hAnsi="Times New Roman" w:cs="Times New Roman"/>
          <w:b/>
          <w:sz w:val="18"/>
          <w:szCs w:val="18"/>
        </w:rPr>
        <w:t>Applicable to Students Admitted in Academic Year of 201</w:t>
      </w:r>
      <w:r w:rsidR="00FA27F8">
        <w:rPr>
          <w:rFonts w:ascii="Times New Roman" w:eastAsia="標楷體" w:hAnsi="Times New Roman" w:cs="Times New Roman" w:hint="eastAsia"/>
          <w:b/>
          <w:sz w:val="18"/>
          <w:szCs w:val="18"/>
        </w:rPr>
        <w:t>8</w:t>
      </w:r>
      <w:r w:rsidRPr="00F121D1">
        <w:rPr>
          <w:rFonts w:ascii="Times New Roman" w:eastAsia="標楷體" w:hAnsi="Times New Roman" w:cs="Times New Roman"/>
          <w:b/>
          <w:sz w:val="18"/>
          <w:szCs w:val="18"/>
        </w:rPr>
        <w:t>)</w:t>
      </w: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2083"/>
        <w:gridCol w:w="2084"/>
        <w:gridCol w:w="2083"/>
        <w:gridCol w:w="2082"/>
        <w:gridCol w:w="7"/>
      </w:tblGrid>
      <w:tr w:rsidR="00CD1528" w:rsidRPr="004B32E7" w:rsidTr="00681868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1528" w:rsidRPr="004B32E7" w:rsidRDefault="00CD1528" w:rsidP="00CD1528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學年、學期</w:t>
            </w:r>
          </w:p>
          <w:p w:rsidR="00CD1528" w:rsidRPr="004B32E7" w:rsidRDefault="00CD1528" w:rsidP="00CD1528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Year/ Semester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選修領域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172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4" w:type="dxa"/>
            <w:tcBorders>
              <w:right w:val="single" w:sz="12" w:space="0" w:color="auto"/>
            </w:tcBorders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2" w:type="dxa"/>
            <w:tcBorders>
              <w:bottom w:val="nil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CD1528" w:rsidRPr="004B32E7" w:rsidTr="00681868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必選修科目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Required Elective course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科技英文</w:t>
            </w:r>
          </w:p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Technical Writing</w:t>
            </w:r>
          </w:p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CH502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CD1528" w:rsidRPr="004B32E7" w:rsidTr="00681868">
        <w:trPr>
          <w:trHeight w:val="187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科技論文寫作</w:t>
            </w:r>
          </w:p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統計實驗設計與應用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可靠度工程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Reliability Engineering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IE566 (3)</w:t>
            </w:r>
          </w:p>
        </w:tc>
        <w:tc>
          <w:tcPr>
            <w:tcW w:w="20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智慧財產權</w:t>
            </w:r>
          </w:p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Copyright Protection</w:t>
            </w:r>
          </w:p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CH801 (3)</w:t>
            </w:r>
          </w:p>
        </w:tc>
      </w:tr>
      <w:tr w:rsidR="00CD1528" w:rsidRPr="004B32E7" w:rsidTr="00681868">
        <w:trPr>
          <w:trHeight w:val="376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高等品質管制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Quality Control IE531 (3)</w:t>
            </w:r>
          </w:p>
        </w:tc>
        <w:tc>
          <w:tcPr>
            <w:tcW w:w="20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CD1528" w:rsidRPr="004B32E7" w:rsidTr="00681868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高分子材料領域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Materials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高分子化學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Chemistry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CH509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Special Topics on </w:t>
            </w:r>
            <w:proofErr w:type="spell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Biomacromolecules</w:t>
            </w:r>
            <w:proofErr w:type="spellEnd"/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實驗設計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高分子物理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Physics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平面顯示器材料化學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Chemistry of Materials for Flat Visual Display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高等儀器分析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Advanced Instrumental Analysis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質子交換膜燃料電池特論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有機半導體材料特論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材料特性分析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Analysis of Materials </w:t>
            </w:r>
            <w:hyperlink r:id="rId10" w:tooltip="http://tw.dictionary.yahoo.com/search?ei=UTF-8&amp;p=property" w:history="1">
              <w:r w:rsidRPr="00AA082A">
                <w:rPr>
                  <w:rFonts w:ascii="Times New Roman" w:eastAsia="標楷體" w:hAnsi="Times New Roman" w:cs="Times New Roman"/>
                  <w:color w:val="000000" w:themeColor="text1"/>
                  <w:sz w:val="16"/>
                  <w:szCs w:val="16"/>
                </w:rPr>
                <w:t>properties</w:t>
              </w:r>
            </w:hyperlink>
          </w:p>
          <w:p w:rsidR="00CD1528" w:rsidRPr="00AA082A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CH620 (3)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高分子熱力學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Thermodynamics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CH528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藥物制放特</w:t>
            </w:r>
            <w:proofErr w:type="gramEnd"/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論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Controlled Drug Release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D1528" w:rsidRPr="004B32E7" w:rsidTr="00681868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生化工程領域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Biochemical Engineering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Special Topics on </w:t>
            </w:r>
            <w:proofErr w:type="spell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Biomacromolecules</w:t>
            </w:r>
            <w:proofErr w:type="spellEnd"/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Technology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製藥技術工程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Pharmaceutical Engineering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CH579 (3)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論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細胞訊息路徑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Cellular Signal Transduction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CH610 (3)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生物物理化學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Biophysical Chemistry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CH548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生物模擬材料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Biomimetic Materials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CH569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再生醫學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Regenerative Medicine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CH609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高等生化工程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Biochemical Engineering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CH584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1528" w:rsidRPr="006C4629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生物醫學工程</w:t>
            </w: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Biomedical Engineering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CH599(3)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計算生物學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Computational Biology 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CB537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分子生物學</w:t>
            </w:r>
          </w:p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Molecular Biology CB521(3)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基因體學與蛋白體學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Genomics and Proteomics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CB530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81868" w:rsidRPr="004B32E7" w:rsidTr="00681868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材料科學領域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Science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1868" w:rsidRPr="00AA082A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光電材料與應用</w:t>
            </w:r>
          </w:p>
          <w:p w:rsidR="00681868" w:rsidRPr="00AA082A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Optoelectronic Materials and its Applications</w:t>
            </w:r>
          </w:p>
          <w:p w:rsidR="00681868" w:rsidRPr="00AA082A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ER505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681868" w:rsidRPr="00AA082A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681868" w:rsidRPr="00AA082A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681868" w:rsidRPr="00AA082A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精密陶瓷概論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Fine Ceramics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CH530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無機奈米材料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Inorganic Nanomaterials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CH568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681868" w:rsidRPr="00AA082A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光電材料特論</w:t>
            </w:r>
          </w:p>
          <w:p w:rsidR="00681868" w:rsidRPr="00AA082A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Optoelectronic Materials</w:t>
            </w:r>
          </w:p>
          <w:p w:rsidR="00681868" w:rsidRPr="00AA082A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CH537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化學蒸鍍技術</w:t>
            </w:r>
            <w:proofErr w:type="gramEnd"/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Chemical Vapor Deposition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 H577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681868" w:rsidRPr="004B32E7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681868" w:rsidRPr="004B32E7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8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CH600 (3)</w:t>
            </w:r>
          </w:p>
        </w:tc>
        <w:tc>
          <w:tcPr>
            <w:tcW w:w="20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物理冶金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8" w:space="0" w:color="auto"/>
            </w:tcBorders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奈米材料製備與觸媒應用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Nanomaterial Preparations and Catalytic Applications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CH607 (3)</w:t>
            </w:r>
          </w:p>
        </w:tc>
        <w:tc>
          <w:tcPr>
            <w:tcW w:w="2082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1868" w:rsidRPr="004B32E7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材料特性分析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Analysis of Materials </w:t>
            </w:r>
            <w:hyperlink r:id="rId11" w:tooltip="http://tw.dictionary.yahoo.com/search?ei=UTF-8&amp;p=property" w:history="1">
              <w:r w:rsidRPr="004B32E7">
                <w:rPr>
                  <w:rFonts w:ascii="Times New Roman" w:eastAsia="標楷體" w:hAnsi="Times New Roman" w:cs="Times New Roman"/>
                  <w:sz w:val="16"/>
                  <w:szCs w:val="16"/>
                </w:rPr>
                <w:t>properties</w:t>
              </w:r>
            </w:hyperlink>
          </w:p>
          <w:p w:rsidR="00681868" w:rsidRPr="004B32E7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CH620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2083" w:type="dxa"/>
            <w:tcBorders>
              <w:top w:val="single" w:sz="8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相變態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Phase Transformations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CH604 (3)</w:t>
            </w:r>
          </w:p>
        </w:tc>
        <w:tc>
          <w:tcPr>
            <w:tcW w:w="208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晶體結構與缺陷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Crystal Structure and Defects CH618 (3)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12" w:space="0" w:color="auto"/>
            </w:tcBorders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結晶學與繞射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概論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電池材料與製程技術</w:t>
            </w:r>
          </w:p>
          <w:p w:rsidR="00681868" w:rsidRPr="004B32E7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681868" w:rsidRPr="004B32E7" w:rsidRDefault="00681868" w:rsidP="000B338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計算材料學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Calculation in Materials Science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81868" w:rsidRPr="004B32E7" w:rsidTr="00681868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程序工程領域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Process Engineering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 Technology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  <w:proofErr w:type="gramEnd"/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反應器設計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Reactor Design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CH561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薄膜程序設計與應用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Design and Applications of Membrane Processes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C4727" w:rsidRPr="004B32E7" w:rsidTr="00681868">
        <w:trPr>
          <w:trHeight w:val="850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永續發展領域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Sustainable Development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3C4727" w:rsidRPr="004B32E7" w:rsidTr="00681868">
        <w:trPr>
          <w:gridAfter w:val="1"/>
          <w:wAfter w:w="7" w:type="dxa"/>
          <w:trHeight w:val="915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綠色工程創意設計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Innovative Design for Green Energy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ER509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3C4727" w:rsidRPr="004B32E7" w:rsidTr="00681868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環境系統工程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Systems Engineering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CH518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 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</w:t>
            </w:r>
          </w:p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CH566 (3)</w:t>
            </w:r>
          </w:p>
        </w:tc>
      </w:tr>
      <w:tr w:rsidR="003C4727" w:rsidRPr="004B32E7" w:rsidTr="00681868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  <w:proofErr w:type="gramEnd"/>
          </w:p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3C4727" w:rsidRPr="004B32E7" w:rsidTr="00681868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環工程序化學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Process Chemistry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CH573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3C4727" w:rsidRPr="004B32E7" w:rsidTr="00681868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燃料電池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Fuel Cells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電池材料與製程技術</w:t>
            </w:r>
          </w:p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3C4727" w:rsidRPr="004B32E7" w:rsidRDefault="003C4727" w:rsidP="001B499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3C4727" w:rsidRPr="004B32E7" w:rsidTr="00681868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C4727" w:rsidRPr="004B32E7" w:rsidTr="00681868">
        <w:trPr>
          <w:trHeight w:val="655"/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備註</w:t>
            </w:r>
          </w:p>
          <w:p w:rsidR="003C4727" w:rsidRPr="004B32E7" w:rsidRDefault="003C472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833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碩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士生在學期間至少須完成一個選修領域，該領域學程內至少須選修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門課，且此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門課均要求及格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(70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分以上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。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 xml:space="preserve">All graduate students are required to take one of the five options and pass (above 70) at least 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three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 xml:space="preserve"> courses in the selected option before graduation.</w:t>
            </w:r>
          </w:p>
          <w:p w:rsidR="003C4727" w:rsidRPr="00467C66" w:rsidRDefault="003C4727" w:rsidP="00CD1528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CD1528" w:rsidRPr="00CD1528" w:rsidRDefault="00CD1528" w:rsidP="00320FE7">
      <w:pPr>
        <w:snapToGrid w:val="0"/>
        <w:jc w:val="center"/>
        <w:rPr>
          <w:rFonts w:ascii="Times New Roman" w:eastAsia="標楷體" w:hAnsi="Times New Roman" w:cs="Times New Roman"/>
          <w:b/>
          <w:sz w:val="18"/>
          <w:szCs w:val="18"/>
        </w:rPr>
      </w:pPr>
    </w:p>
    <w:p w:rsidR="003C4727" w:rsidRDefault="003C4727" w:rsidP="003C4727">
      <w:pPr>
        <w:jc w:val="right"/>
        <w:rPr>
          <w:rFonts w:ascii="Times New Roman" w:hAnsi="Times New Roman" w:cs="Times New Roman"/>
        </w:rPr>
      </w:pPr>
      <w:hyperlink r:id="rId12" w:tgtFrame="_blank" w:tooltip="pdf" w:history="1">
        <w:r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AA-CP-04-CF04</w:t>
        </w:r>
      </w:hyperlink>
      <w:r>
        <w:rPr>
          <w:rFonts w:ascii="Times New Roman" w:hAnsi="Times New Roman" w:cs="Times New Roman"/>
          <w:sz w:val="20"/>
        </w:rPr>
        <w:t xml:space="preserve"> (1.2 </w:t>
      </w:r>
      <w:r>
        <w:rPr>
          <w:rFonts w:ascii="Times New Roman" w:hAnsi="Times New Roman" w:cs="Times New Roman" w:hint="eastAsia"/>
          <w:sz w:val="20"/>
          <w:szCs w:val="20"/>
        </w:rPr>
        <w:t>版</w:t>
      </w:r>
      <w:r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>／</w:t>
      </w:r>
      <w:r>
        <w:rPr>
          <w:rFonts w:ascii="Times New Roman" w:eastAsiaTheme="minorEastAsia" w:hAnsi="Times New Roman" w:cs="Times New Roman"/>
          <w:sz w:val="20"/>
          <w:szCs w:val="20"/>
        </w:rPr>
        <w:t>101.11.15</w:t>
      </w:r>
      <w:r>
        <w:rPr>
          <w:rFonts w:ascii="Times New Roman" w:hAnsi="Times New Roman" w:cs="Times New Roman" w:hint="eastAsia"/>
          <w:sz w:val="20"/>
        </w:rPr>
        <w:t>修訂</w:t>
      </w:r>
    </w:p>
    <w:p w:rsidR="00320FE7" w:rsidRDefault="00320FE7" w:rsidP="003C4727">
      <w:pPr>
        <w:ind w:rightChars="235" w:right="564"/>
        <w:jc w:val="right"/>
        <w:rPr>
          <w:rFonts w:ascii="Times New Roman" w:hAnsi="Times New Roman" w:cs="Times New Roman"/>
        </w:rPr>
      </w:pPr>
    </w:p>
    <w:sectPr w:rsidR="00320FE7" w:rsidSect="0083406C">
      <w:footerReference w:type="default" r:id="rId13"/>
      <w:pgSz w:w="11906" w:h="16838"/>
      <w:pgMar w:top="568" w:right="720" w:bottom="426" w:left="720" w:header="851" w:footer="27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56" w:rsidRDefault="00827556" w:rsidP="00D457C4">
      <w:r>
        <w:separator/>
      </w:r>
    </w:p>
  </w:endnote>
  <w:endnote w:type="continuationSeparator" w:id="0">
    <w:p w:rsidR="00827556" w:rsidRDefault="00827556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73" w:rsidRDefault="00086673" w:rsidP="00B6767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56" w:rsidRDefault="00827556" w:rsidP="00D457C4">
      <w:r>
        <w:separator/>
      </w:r>
    </w:p>
  </w:footnote>
  <w:footnote w:type="continuationSeparator" w:id="0">
    <w:p w:rsidR="00827556" w:rsidRDefault="00827556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>
    <w:nsid w:val="254D4683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2">
    <w:nsid w:val="2D362FE1"/>
    <w:multiLevelType w:val="hybridMultilevel"/>
    <w:tmpl w:val="0380B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321C83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053C40"/>
    <w:multiLevelType w:val="hybridMultilevel"/>
    <w:tmpl w:val="394EF678"/>
    <w:lvl w:ilvl="0" w:tplc="B6F8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F826E5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6">
    <w:nsid w:val="6F015415"/>
    <w:multiLevelType w:val="hybridMultilevel"/>
    <w:tmpl w:val="007C00A6"/>
    <w:lvl w:ilvl="0" w:tplc="B90A3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05302F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C"/>
    <w:rsid w:val="000116EB"/>
    <w:rsid w:val="00014221"/>
    <w:rsid w:val="00036794"/>
    <w:rsid w:val="00040040"/>
    <w:rsid w:val="00080569"/>
    <w:rsid w:val="00086673"/>
    <w:rsid w:val="000921E8"/>
    <w:rsid w:val="000B0901"/>
    <w:rsid w:val="000B17C3"/>
    <w:rsid w:val="000B7973"/>
    <w:rsid w:val="000C1C12"/>
    <w:rsid w:val="000C1C70"/>
    <w:rsid w:val="000C5787"/>
    <w:rsid w:val="000F25C1"/>
    <w:rsid w:val="00102F5C"/>
    <w:rsid w:val="0010533C"/>
    <w:rsid w:val="001131B5"/>
    <w:rsid w:val="00142EEA"/>
    <w:rsid w:val="0015128A"/>
    <w:rsid w:val="00152BB5"/>
    <w:rsid w:val="0017216C"/>
    <w:rsid w:val="001748EA"/>
    <w:rsid w:val="00187EFD"/>
    <w:rsid w:val="001B4648"/>
    <w:rsid w:val="001B6C84"/>
    <w:rsid w:val="001C140F"/>
    <w:rsid w:val="001C244C"/>
    <w:rsid w:val="001C56E0"/>
    <w:rsid w:val="001E38E6"/>
    <w:rsid w:val="001E6BC6"/>
    <w:rsid w:val="001F72F4"/>
    <w:rsid w:val="00216896"/>
    <w:rsid w:val="00220FE5"/>
    <w:rsid w:val="00225A9A"/>
    <w:rsid w:val="00230047"/>
    <w:rsid w:val="00236441"/>
    <w:rsid w:val="00253B73"/>
    <w:rsid w:val="00253BB4"/>
    <w:rsid w:val="00253D60"/>
    <w:rsid w:val="00257093"/>
    <w:rsid w:val="00261CE1"/>
    <w:rsid w:val="00277CD3"/>
    <w:rsid w:val="00285C9B"/>
    <w:rsid w:val="002A19BD"/>
    <w:rsid w:val="002B4FFD"/>
    <w:rsid w:val="002C35D5"/>
    <w:rsid w:val="00307A7D"/>
    <w:rsid w:val="00320FE7"/>
    <w:rsid w:val="00324BDA"/>
    <w:rsid w:val="00354433"/>
    <w:rsid w:val="003724F6"/>
    <w:rsid w:val="00383882"/>
    <w:rsid w:val="00393B85"/>
    <w:rsid w:val="003C4727"/>
    <w:rsid w:val="003E110F"/>
    <w:rsid w:val="004120A6"/>
    <w:rsid w:val="00434170"/>
    <w:rsid w:val="00447E64"/>
    <w:rsid w:val="00467410"/>
    <w:rsid w:val="00467C66"/>
    <w:rsid w:val="004903BF"/>
    <w:rsid w:val="00491E66"/>
    <w:rsid w:val="004F0E40"/>
    <w:rsid w:val="0052210E"/>
    <w:rsid w:val="0055653F"/>
    <w:rsid w:val="005A66A0"/>
    <w:rsid w:val="005B40B5"/>
    <w:rsid w:val="005F4A76"/>
    <w:rsid w:val="005F5E06"/>
    <w:rsid w:val="006063C9"/>
    <w:rsid w:val="00616CC3"/>
    <w:rsid w:val="00643750"/>
    <w:rsid w:val="006450D2"/>
    <w:rsid w:val="0066579E"/>
    <w:rsid w:val="006673CA"/>
    <w:rsid w:val="00671212"/>
    <w:rsid w:val="00681868"/>
    <w:rsid w:val="006C351A"/>
    <w:rsid w:val="006E6848"/>
    <w:rsid w:val="006E751B"/>
    <w:rsid w:val="00731412"/>
    <w:rsid w:val="007602DD"/>
    <w:rsid w:val="007657A6"/>
    <w:rsid w:val="0077301D"/>
    <w:rsid w:val="007861DA"/>
    <w:rsid w:val="0078625E"/>
    <w:rsid w:val="0079004F"/>
    <w:rsid w:val="007924F0"/>
    <w:rsid w:val="00797716"/>
    <w:rsid w:val="007A1ED0"/>
    <w:rsid w:val="007B4942"/>
    <w:rsid w:val="007C7A78"/>
    <w:rsid w:val="007D5C1C"/>
    <w:rsid w:val="007F2721"/>
    <w:rsid w:val="00801D4D"/>
    <w:rsid w:val="00827556"/>
    <w:rsid w:val="0083406C"/>
    <w:rsid w:val="008476FE"/>
    <w:rsid w:val="00853308"/>
    <w:rsid w:val="008543E0"/>
    <w:rsid w:val="00863AE4"/>
    <w:rsid w:val="008642E9"/>
    <w:rsid w:val="00871EFC"/>
    <w:rsid w:val="00887EA1"/>
    <w:rsid w:val="008C2DAD"/>
    <w:rsid w:val="00946D9C"/>
    <w:rsid w:val="009C35BC"/>
    <w:rsid w:val="009E3662"/>
    <w:rsid w:val="00A51403"/>
    <w:rsid w:val="00A5442F"/>
    <w:rsid w:val="00A641F7"/>
    <w:rsid w:val="00A67085"/>
    <w:rsid w:val="00A67FF2"/>
    <w:rsid w:val="00A73D8E"/>
    <w:rsid w:val="00AA082A"/>
    <w:rsid w:val="00AB63DA"/>
    <w:rsid w:val="00AB6789"/>
    <w:rsid w:val="00B24D7E"/>
    <w:rsid w:val="00B32E41"/>
    <w:rsid w:val="00B43EAF"/>
    <w:rsid w:val="00B6767D"/>
    <w:rsid w:val="00B801CA"/>
    <w:rsid w:val="00B90539"/>
    <w:rsid w:val="00B975C9"/>
    <w:rsid w:val="00BB3EC1"/>
    <w:rsid w:val="00BC576D"/>
    <w:rsid w:val="00BD2A5F"/>
    <w:rsid w:val="00BE2FD7"/>
    <w:rsid w:val="00C122E9"/>
    <w:rsid w:val="00C223CC"/>
    <w:rsid w:val="00C22405"/>
    <w:rsid w:val="00C852AC"/>
    <w:rsid w:val="00CB1318"/>
    <w:rsid w:val="00CD1528"/>
    <w:rsid w:val="00CD773C"/>
    <w:rsid w:val="00CE3F69"/>
    <w:rsid w:val="00CF74C1"/>
    <w:rsid w:val="00D31794"/>
    <w:rsid w:val="00D35792"/>
    <w:rsid w:val="00D369BF"/>
    <w:rsid w:val="00D457C4"/>
    <w:rsid w:val="00D46303"/>
    <w:rsid w:val="00D7344B"/>
    <w:rsid w:val="00D76044"/>
    <w:rsid w:val="00D805BA"/>
    <w:rsid w:val="00DA1211"/>
    <w:rsid w:val="00DC67C7"/>
    <w:rsid w:val="00DF42A7"/>
    <w:rsid w:val="00E042BB"/>
    <w:rsid w:val="00E1069C"/>
    <w:rsid w:val="00E13B00"/>
    <w:rsid w:val="00E5215D"/>
    <w:rsid w:val="00E90FC3"/>
    <w:rsid w:val="00EA6A58"/>
    <w:rsid w:val="00ED264C"/>
    <w:rsid w:val="00EE75AD"/>
    <w:rsid w:val="00F105AA"/>
    <w:rsid w:val="00F15791"/>
    <w:rsid w:val="00F423F2"/>
    <w:rsid w:val="00F5610B"/>
    <w:rsid w:val="00F84CBE"/>
    <w:rsid w:val="00FA27F8"/>
    <w:rsid w:val="00FB16D5"/>
    <w:rsid w:val="00FD7965"/>
    <w:rsid w:val="00FE3041"/>
    <w:rsid w:val="00FE3F7B"/>
    <w:rsid w:val="00FF1ACB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zu.edu.tw/admin/so/files/%E5%85%A7%E6%8E%A7%E6%96%87%E4%BB%B6/AA/AA-CP-04/AA-CP-04-CF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.dictionary.yahoo.com/search?ei=UTF-8&amp;p=proper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w.dictionary.yahoo.com/search?ei=UTF-8&amp;p=proper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zu.edu.tw/admin/so/files/%E5%85%A7%E6%8E%A7%E6%96%87%E4%BB%B6/AA/AA-CP-04/AA-CP-04-CF0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111B-9DA6-4773-A185-DFA57BB7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1458</Words>
  <Characters>8316</Characters>
  <Application>Microsoft Office Word</Application>
  <DocSecurity>0</DocSecurity>
  <Lines>69</Lines>
  <Paragraphs>19</Paragraphs>
  <ScaleCrop>false</ScaleCrop>
  <Company>SYNNEX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陳玫燕</cp:lastModifiedBy>
  <cp:revision>4</cp:revision>
  <cp:lastPrinted>2017-03-14T01:45:00Z</cp:lastPrinted>
  <dcterms:created xsi:type="dcterms:W3CDTF">2018-01-29T02:42:00Z</dcterms:created>
  <dcterms:modified xsi:type="dcterms:W3CDTF">2018-05-04T02:59:00Z</dcterms:modified>
</cp:coreProperties>
</file>