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94" w:rsidRPr="00DB7B58" w:rsidRDefault="002D2094" w:rsidP="002D2094">
      <w:pPr>
        <w:jc w:val="center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  <w:sz w:val="32"/>
        </w:rPr>
        <w:t>元智大學學系設置輔系科目表</w:t>
      </w:r>
    </w:p>
    <w:p w:rsidR="008E08D0" w:rsidRDefault="008E08D0" w:rsidP="008E08D0">
      <w:pPr>
        <w:spacing w:line="240" w:lineRule="atLeast"/>
        <w:ind w:left="461"/>
        <w:jc w:val="right"/>
        <w:rPr>
          <w:rFonts w:ascii="Times New Roman" w:eastAsia="標楷體" w:hAnsi="Times New Roman" w:cs="Times New Roman"/>
          <w:color w:val="000000"/>
          <w:sz w:val="18"/>
          <w:szCs w:val="18"/>
        </w:rPr>
      </w:pPr>
      <w:r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108.05.01 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一</w:t>
      </w:r>
      <w:r>
        <w:rPr>
          <w:rFonts w:ascii="Times New Roman" w:eastAsia="標楷體" w:hAnsi="Times New Roman" w:cs="Times New Roman"/>
          <w:color w:val="000000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七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學年度第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</w:rPr>
        <w:t>六</w:t>
      </w:r>
      <w:r>
        <w:rPr>
          <w:rFonts w:ascii="Times New Roman" w:eastAsia="標楷體" w:hAnsi="Times New Roman" w:cs="Times New Roman" w:hint="eastAsia"/>
          <w:color w:val="000000"/>
          <w:sz w:val="18"/>
          <w:szCs w:val="18"/>
          <w:lang w:eastAsia="zh-CN"/>
        </w:rPr>
        <w:t>次教務會議通過</w:t>
      </w:r>
    </w:p>
    <w:p w:rsidR="006112F5" w:rsidRPr="00AA4C43" w:rsidRDefault="008E08D0" w:rsidP="008E08D0">
      <w:pPr>
        <w:pStyle w:val="Web"/>
        <w:snapToGrid w:val="0"/>
        <w:spacing w:before="0" w:beforeAutospacing="0" w:after="0" w:afterAutospacing="0"/>
        <w:jc w:val="right"/>
        <w:rPr>
          <w:rFonts w:ascii="Times" w:hAnsi="Times" w:cs="Times"/>
          <w:sz w:val="18"/>
          <w:szCs w:val="18"/>
          <w:lang w:eastAsia="ja-JP"/>
        </w:rPr>
      </w:pPr>
      <w:r>
        <w:rPr>
          <w:rFonts w:ascii="Times New Roman" w:eastAsia="標楷體" w:hAnsi="Times New Roman" w:cs="Times New Roman"/>
          <w:color w:val="FF0000"/>
          <w:sz w:val="18"/>
          <w:szCs w:val="18"/>
        </w:rPr>
        <w:t>Passed</w:t>
      </w:r>
      <w:r>
        <w:rPr>
          <w:rFonts w:ascii="Times New Roman" w:eastAsia="標楷體" w:hAnsi="Times New Roman" w:cs="Times New Roman"/>
          <w:color w:val="000000"/>
          <w:sz w:val="18"/>
          <w:szCs w:val="18"/>
        </w:rPr>
        <w:t xml:space="preserve"> by the 6th Academic Affairs Meeting, Academic Year 2018, on May 01, 2019</w:t>
      </w:r>
      <w:bookmarkStart w:id="0" w:name="_GoBack"/>
      <w:bookmarkEnd w:id="0"/>
    </w:p>
    <w:tbl>
      <w:tblPr>
        <w:tblW w:w="0" w:type="auto"/>
        <w:jc w:val="center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8"/>
        <w:gridCol w:w="2798"/>
        <w:gridCol w:w="900"/>
        <w:gridCol w:w="1800"/>
      </w:tblGrid>
      <w:tr w:rsidR="002D2094" w:rsidRPr="00DB7B58" w:rsidTr="00CE3587">
        <w:trPr>
          <w:cantSplit/>
          <w:trHeight w:hRule="exact" w:val="400"/>
          <w:jc w:val="center"/>
        </w:trPr>
        <w:tc>
          <w:tcPr>
            <w:tcW w:w="289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輔系名稱</w:t>
            </w:r>
          </w:p>
        </w:tc>
        <w:tc>
          <w:tcPr>
            <w:tcW w:w="2798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輔系科目</w:t>
            </w:r>
          </w:p>
        </w:tc>
        <w:tc>
          <w:tcPr>
            <w:tcW w:w="900" w:type="dxa"/>
            <w:tcBorders>
              <w:top w:val="thickThinSmallGap" w:sz="24" w:space="0" w:color="auto"/>
              <w:bottom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1800" w:type="dxa"/>
            <w:tcBorders>
              <w:top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2D2094" w:rsidRPr="00DB7B58" w:rsidTr="00CE3587">
        <w:trPr>
          <w:cantSplit/>
          <w:trHeight w:hRule="exact" w:val="722"/>
          <w:jc w:val="center"/>
        </w:trPr>
        <w:tc>
          <w:tcPr>
            <w:tcW w:w="2898" w:type="dxa"/>
            <w:vMerge w:val="restart"/>
            <w:tcBorders>
              <w:top w:val="single" w:sz="12" w:space="0" w:color="auto"/>
              <w:left w:val="thickThinSmallGap" w:sz="24" w:space="0" w:color="auto"/>
            </w:tcBorders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化學工程與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材料科學學系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hAnsi="Times New Roman" w:cs="Times New Roman"/>
                <w:noProof/>
                <w:sz w:val="20"/>
              </w:rPr>
              <w:t>Dept. of Chemical Engineering &amp; Materials Science </w:t>
            </w:r>
          </w:p>
        </w:tc>
        <w:tc>
          <w:tcPr>
            <w:tcW w:w="27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物理化學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一</w:t>
            </w:r>
            <w:r w:rsidRPr="00DB7B58">
              <w:rPr>
                <w:rFonts w:ascii="Times New Roman" w:eastAsia="標楷體" w:hAnsi="Times New Roman" w:cs="Times New Roman"/>
              </w:rPr>
              <w:t>)(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  <w:r w:rsidRPr="00DB7B58">
              <w:rPr>
                <w:rFonts w:ascii="Times New Roman" w:eastAsia="標楷體" w:hAnsi="Times New Roman" w:cs="Times New Roman"/>
              </w:rPr>
              <w:br/>
              <w:t>Physical Chemistry(I)(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DB7B58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必修課程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（共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21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學分）</w:t>
            </w:r>
          </w:p>
        </w:tc>
      </w:tr>
      <w:tr w:rsidR="002D2094" w:rsidRPr="00DB7B58" w:rsidTr="00CE3587">
        <w:trPr>
          <w:cantSplit/>
          <w:trHeight w:hRule="exact" w:val="71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質能均衡</w:t>
            </w:r>
          </w:p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 &amp; Energy Balance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1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化學反應工程</w:t>
            </w:r>
            <w:r w:rsidRPr="00DB7B58">
              <w:rPr>
                <w:rFonts w:ascii="Times New Roman" w:eastAsia="標楷體" w:hAnsi="Times New Roman" w:cs="Times New Roman"/>
              </w:rPr>
              <w:t>Chemical Reaction Engineering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90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一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662FF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 (I)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11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輸送現象與單元操作</w:t>
            </w:r>
            <w:r w:rsidRPr="00DB7B58">
              <w:rPr>
                <w:rFonts w:ascii="Times New Roman" w:eastAsia="標楷體" w:hAnsi="Times New Roman" w:cs="Times New Roman"/>
              </w:rPr>
              <w:t>(</w:t>
            </w:r>
            <w:r w:rsidRPr="00DB7B58">
              <w:rPr>
                <w:rFonts w:ascii="Times New Roman" w:eastAsia="標楷體" w:hAnsi="Times New Roman" w:cs="Times New Roman"/>
              </w:rPr>
              <w:t>二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Transport Phenomena and Unit Operations(</w:t>
            </w:r>
            <w:r w:rsidRPr="00DB7B58">
              <w:rPr>
                <w:rFonts w:hint="eastAsia"/>
              </w:rPr>
              <w:t>Ⅱ</w:t>
            </w:r>
            <w:r w:rsidRPr="00DB7B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4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材料科學</w:t>
            </w:r>
          </w:p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Materials Science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800" w:type="dxa"/>
            <w:vMerge/>
            <w:tcBorders>
              <w:top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737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綠色科技學程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B7B58">
              <w:rPr>
                <w:rFonts w:ascii="Times New Roman" w:eastAsia="標楷體" w:hAnsi="Times New Roman" w:cs="Times New Roman"/>
                <w:b/>
              </w:rPr>
              <w:t>選修課程</w:t>
            </w:r>
          </w:p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請任選某一學程並修讀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12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學分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含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  <w:r w:rsidRPr="00DB7B58">
              <w:rPr>
                <w:rFonts w:ascii="Times New Roman" w:eastAsia="標楷體" w:hAnsi="Times New Roman" w:cs="Times New Roman"/>
                <w:shd w:val="pct15" w:color="auto" w:fill="FFFFFF"/>
              </w:rPr>
              <w:t>以上</w:t>
            </w:r>
          </w:p>
        </w:tc>
      </w:tr>
      <w:tr w:rsidR="002D2094" w:rsidRPr="00DB7B58" w:rsidTr="00CE3587">
        <w:trPr>
          <w:cantSplit/>
          <w:trHeight w:hRule="exact" w:val="703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功能性材料學程</w:t>
            </w:r>
          </w:p>
        </w:tc>
        <w:tc>
          <w:tcPr>
            <w:tcW w:w="900" w:type="dxa"/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2094" w:rsidRPr="00DB7B58" w:rsidTr="00CE3587">
        <w:trPr>
          <w:cantSplit/>
          <w:trHeight w:hRule="exact" w:val="889"/>
          <w:jc w:val="center"/>
        </w:trPr>
        <w:tc>
          <w:tcPr>
            <w:tcW w:w="2898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8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生物技術學程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7B5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800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2094" w:rsidRPr="00DB7B58" w:rsidRDefault="002D2094" w:rsidP="00CE358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D2094" w:rsidRPr="00DB7B58" w:rsidRDefault="002D2094" w:rsidP="002D2094">
      <w:pPr>
        <w:rPr>
          <w:rFonts w:ascii="Times New Roman" w:eastAsia="標楷體" w:hAnsi="Times New Roman" w:cs="Times New Roman"/>
        </w:rPr>
      </w:pPr>
    </w:p>
    <w:p w:rsidR="002D2094" w:rsidRPr="00DB7B58" w:rsidRDefault="002D2094" w:rsidP="002D2094">
      <w:pPr>
        <w:ind w:leftChars="300" w:left="720"/>
        <w:rPr>
          <w:rFonts w:ascii="Times New Roman" w:eastAsia="標楷體" w:hAnsi="Times New Roman" w:cs="Times New Roman"/>
          <w:shd w:val="pct15" w:color="auto" w:fill="FFFFFF"/>
        </w:rPr>
      </w:pPr>
      <w:r w:rsidRPr="00DB7B58">
        <w:rPr>
          <w:rFonts w:ascii="Times New Roman" w:eastAsia="標楷體" w:hAnsi="Times New Roman" w:cs="Times New Roman"/>
        </w:rPr>
        <w:t>註：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1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、必修科目共計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21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學分。</w:t>
      </w:r>
    </w:p>
    <w:p w:rsidR="002D2094" w:rsidRPr="00DB7B58" w:rsidRDefault="002D2094" w:rsidP="002D2094">
      <w:pPr>
        <w:ind w:leftChars="500" w:left="1560" w:right="790" w:hangingChars="150" w:hanging="360"/>
        <w:rPr>
          <w:rFonts w:ascii="Times New Roman" w:eastAsia="標楷體" w:hAnsi="Times New Roman" w:cs="Times New Roman"/>
          <w:shd w:val="pct15" w:color="auto" w:fill="FFFFFF"/>
        </w:rPr>
      </w:pPr>
      <w:r w:rsidRPr="00DB7B58">
        <w:rPr>
          <w:rFonts w:ascii="Times New Roman" w:eastAsia="標楷體" w:hAnsi="Times New Roman" w:cs="Times New Roman"/>
          <w:shd w:val="pct15" w:color="auto" w:fill="FFFFFF"/>
        </w:rPr>
        <w:t>2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、選修本系為輔系之學生需修滿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33</w:t>
      </w:r>
      <w:r w:rsidRPr="00DB7B58">
        <w:rPr>
          <w:rFonts w:ascii="Times New Roman" w:eastAsia="標楷體" w:hAnsi="Times New Roman" w:cs="Times New Roman"/>
          <w:shd w:val="pct15" w:color="auto" w:fill="FFFFFF"/>
        </w:rPr>
        <w:t>學分（含）以上，才予承認輔系資格。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3</w:t>
      </w:r>
      <w:r w:rsidRPr="00DB7B58">
        <w:rPr>
          <w:rFonts w:ascii="Times New Roman" w:eastAsia="標楷體" w:hAnsi="Times New Roman" w:cs="Times New Roman"/>
        </w:rPr>
        <w:t>、</w:t>
      </w:r>
      <w:r w:rsidRPr="00DB7B58">
        <w:rPr>
          <w:rFonts w:ascii="Times New Roman" w:eastAsia="標楷體" w:hAnsi="Times New Roman" w:cs="Times New Roman"/>
        </w:rPr>
        <w:t>10</w:t>
      </w:r>
      <w:r w:rsidR="003F1B7C">
        <w:rPr>
          <w:rFonts w:ascii="Times New Roman" w:eastAsia="標楷體" w:hAnsi="Times New Roman" w:cs="Times New Roman" w:hint="eastAsia"/>
        </w:rPr>
        <w:t>8</w:t>
      </w:r>
      <w:r w:rsidRPr="00DB7B58">
        <w:rPr>
          <w:rFonts w:ascii="Times New Roman" w:eastAsia="標楷體" w:hAnsi="Times New Roman" w:cs="Times New Roman"/>
        </w:rPr>
        <w:t>學年入學者適用。</w:t>
      </w:r>
    </w:p>
    <w:p w:rsidR="002D2094" w:rsidRPr="00DB7B58" w:rsidRDefault="002D2094" w:rsidP="002D2094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DB7B58">
        <w:rPr>
          <w:rFonts w:ascii="Times New Roman" w:eastAsia="標楷體" w:hAnsi="Times New Roman" w:cs="Times New Roman"/>
        </w:rPr>
        <w:t>4</w:t>
      </w:r>
      <w:r w:rsidRPr="00DB7B58">
        <w:rPr>
          <w:rFonts w:ascii="Times New Roman" w:eastAsia="標楷體" w:hAnsi="Times New Roman" w:cs="Times New Roman"/>
        </w:rPr>
        <w:t>、學程選修請參看本系「學程選修科目」。</w:t>
      </w:r>
      <w:r w:rsidRPr="00DB7B58">
        <w:rPr>
          <w:rFonts w:ascii="Times New Roman" w:eastAsia="標楷體" w:hAnsi="Times New Roman" w:cs="Times New Roman"/>
        </w:rPr>
        <w:t xml:space="preserve"> </w:t>
      </w:r>
    </w:p>
    <w:p w:rsidR="002D2094" w:rsidRPr="00DB7B58" w:rsidRDefault="002D2094" w:rsidP="002D2094">
      <w:pPr>
        <w:rPr>
          <w:rFonts w:ascii="Times New Roman" w:hAnsi="Times New Roman" w:cs="Times New Roman"/>
        </w:rPr>
      </w:pPr>
    </w:p>
    <w:p w:rsidR="00DA0725" w:rsidRPr="00DB7B58" w:rsidRDefault="002D2094" w:rsidP="002D2094">
      <w:pPr>
        <w:jc w:val="right"/>
        <w:rPr>
          <w:rFonts w:ascii="Times New Roman" w:hAnsi="Times New Roman" w:cs="Times New Roman"/>
        </w:rPr>
      </w:pP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AA-CP-04-CF09 (1.3 </w:t>
      </w:r>
      <w:r w:rsidRPr="00DB7B58">
        <w:rPr>
          <w:rFonts w:ascii="Times New Roman" w:hAnsi="Times New Roman" w:cs="Times New Roman"/>
          <w:sz w:val="20"/>
          <w:szCs w:val="20"/>
        </w:rPr>
        <w:t>版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DB7B58">
        <w:rPr>
          <w:rFonts w:ascii="Times New Roman" w:hAnsi="Times New Roman" w:cs="Times New Roman"/>
          <w:sz w:val="20"/>
          <w:szCs w:val="20"/>
        </w:rPr>
        <w:t>／</w:t>
      </w:r>
      <w:r w:rsidRPr="00DB7B58">
        <w:rPr>
          <w:rFonts w:ascii="Times New Roman" w:eastAsiaTheme="minorEastAsia" w:hAnsi="Times New Roman" w:cs="Times New Roman"/>
          <w:sz w:val="20"/>
          <w:szCs w:val="20"/>
        </w:rPr>
        <w:t xml:space="preserve">104.01.06 </w:t>
      </w:r>
      <w:r w:rsidRPr="00DB7B58">
        <w:rPr>
          <w:rFonts w:ascii="Times New Roman" w:hAnsi="Times New Roman" w:cs="Times New Roman"/>
          <w:sz w:val="20"/>
          <w:szCs w:val="20"/>
        </w:rPr>
        <w:t>修訂</w:t>
      </w:r>
    </w:p>
    <w:sectPr w:rsidR="00DA0725" w:rsidRPr="00DB7B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8B" w:rsidRDefault="00EF258B" w:rsidP="00DB7B58">
      <w:r>
        <w:separator/>
      </w:r>
    </w:p>
  </w:endnote>
  <w:endnote w:type="continuationSeparator" w:id="0">
    <w:p w:rsidR="00EF258B" w:rsidRDefault="00EF258B" w:rsidP="00D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8B" w:rsidRDefault="00EF258B" w:rsidP="00DB7B58">
      <w:r>
        <w:separator/>
      </w:r>
    </w:p>
  </w:footnote>
  <w:footnote w:type="continuationSeparator" w:id="0">
    <w:p w:rsidR="00EF258B" w:rsidRDefault="00EF258B" w:rsidP="00DB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94"/>
    <w:rsid w:val="00185887"/>
    <w:rsid w:val="002D2094"/>
    <w:rsid w:val="003F1B7C"/>
    <w:rsid w:val="0058087D"/>
    <w:rsid w:val="00583F98"/>
    <w:rsid w:val="005C565B"/>
    <w:rsid w:val="006112F5"/>
    <w:rsid w:val="00662FF7"/>
    <w:rsid w:val="00736CBF"/>
    <w:rsid w:val="00867B7B"/>
    <w:rsid w:val="008E08D0"/>
    <w:rsid w:val="00AA4C43"/>
    <w:rsid w:val="00BD2C3D"/>
    <w:rsid w:val="00BF23B7"/>
    <w:rsid w:val="00C53C0E"/>
    <w:rsid w:val="00DA0725"/>
    <w:rsid w:val="00DB7B58"/>
    <w:rsid w:val="00E3352F"/>
    <w:rsid w:val="00ED6059"/>
    <w:rsid w:val="00E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209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B5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陳玫燕</cp:lastModifiedBy>
  <cp:revision>5</cp:revision>
  <cp:lastPrinted>2017-03-14T01:44:00Z</cp:lastPrinted>
  <dcterms:created xsi:type="dcterms:W3CDTF">2019-03-05T06:26:00Z</dcterms:created>
  <dcterms:modified xsi:type="dcterms:W3CDTF">2019-05-17T02:32:00Z</dcterms:modified>
</cp:coreProperties>
</file>