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734A" w14:textId="77777777" w:rsidR="00E93690" w:rsidRPr="00DF37AE" w:rsidRDefault="00464150" w:rsidP="00E93690">
      <w:pPr>
        <w:snapToGrid w:val="0"/>
        <w:spacing w:after="60"/>
        <w:jc w:val="center"/>
        <w:rPr>
          <w:rFonts w:ascii="標楷體" w:eastAsia="標楷體" w:hAnsi="標楷體"/>
          <w:b/>
          <w:color w:val="000000" w:themeColor="text1"/>
          <w:sz w:val="28"/>
        </w:rPr>
      </w:pPr>
      <w:r w:rsidRPr="00DF37AE">
        <w:rPr>
          <w:rFonts w:ascii="標楷體" w:eastAsia="標楷體" w:hAnsi="標楷體" w:hint="eastAsia"/>
          <w:b/>
          <w:color w:val="000000" w:themeColor="text1"/>
          <w:sz w:val="28"/>
        </w:rPr>
        <w:t xml:space="preserve">元智大學 中國語文學系 </w:t>
      </w:r>
      <w:proofErr w:type="gramStart"/>
      <w:r w:rsidRPr="00DF37AE">
        <w:rPr>
          <w:rFonts w:ascii="標楷體" w:eastAsia="標楷體" w:hAnsi="標楷體" w:hint="eastAsia"/>
          <w:b/>
          <w:color w:val="000000" w:themeColor="text1"/>
          <w:sz w:val="28"/>
        </w:rPr>
        <w:t>擋修科目</w:t>
      </w:r>
      <w:proofErr w:type="gramEnd"/>
      <w:r w:rsidRPr="00DF37AE">
        <w:rPr>
          <w:rFonts w:ascii="標楷體" w:eastAsia="標楷體" w:hAnsi="標楷體" w:hint="eastAsia"/>
          <w:b/>
          <w:color w:val="000000" w:themeColor="text1"/>
          <w:sz w:val="28"/>
        </w:rPr>
        <w:t xml:space="preserve">表 </w:t>
      </w:r>
    </w:p>
    <w:p w14:paraId="5A82B9D2" w14:textId="77777777" w:rsidR="00BA5539" w:rsidRPr="00DF37AE" w:rsidRDefault="00BA5539" w:rsidP="00BA5539">
      <w:pPr>
        <w:snapToGrid w:val="0"/>
        <w:spacing w:after="60"/>
        <w:jc w:val="center"/>
        <w:rPr>
          <w:rFonts w:eastAsia="標楷體"/>
          <w:b/>
          <w:color w:val="000000" w:themeColor="text1"/>
          <w:sz w:val="28"/>
        </w:rPr>
      </w:pPr>
      <w:r w:rsidRPr="00DF37AE">
        <w:rPr>
          <w:rFonts w:eastAsia="標楷體"/>
          <w:b/>
          <w:color w:val="000000" w:themeColor="text1"/>
          <w:sz w:val="28"/>
        </w:rPr>
        <w:t>Dep</w:t>
      </w:r>
      <w:r w:rsidR="000206E9">
        <w:rPr>
          <w:rFonts w:eastAsia="標楷體"/>
          <w:b/>
          <w:color w:val="000000" w:themeColor="text1"/>
          <w:sz w:val="28"/>
        </w:rPr>
        <w:t>t</w:t>
      </w:r>
      <w:r w:rsidRPr="00DF37AE">
        <w:rPr>
          <w:rFonts w:eastAsia="標楷體" w:hint="eastAsia"/>
          <w:b/>
          <w:color w:val="000000" w:themeColor="text1"/>
          <w:sz w:val="28"/>
        </w:rPr>
        <w:t>.</w:t>
      </w:r>
      <w:r w:rsidRPr="00DF37AE">
        <w:rPr>
          <w:rFonts w:eastAsia="標楷體"/>
          <w:b/>
          <w:color w:val="000000" w:themeColor="text1"/>
          <w:sz w:val="28"/>
        </w:rPr>
        <w:t xml:space="preserve"> of </w:t>
      </w:r>
      <w:r w:rsidRPr="00DF37AE">
        <w:rPr>
          <w:rFonts w:eastAsia="標楷體" w:hint="eastAsia"/>
          <w:b/>
          <w:color w:val="000000" w:themeColor="text1"/>
          <w:sz w:val="28"/>
        </w:rPr>
        <w:t xml:space="preserve">Chinese Linguistics &amp; Literature, </w:t>
      </w:r>
      <w:r w:rsidRPr="00DF37AE">
        <w:rPr>
          <w:rFonts w:eastAsia="標楷體"/>
          <w:b/>
          <w:color w:val="000000" w:themeColor="text1"/>
          <w:sz w:val="28"/>
        </w:rPr>
        <w:t>Yuan Ze University</w:t>
      </w:r>
    </w:p>
    <w:p w14:paraId="641F8242" w14:textId="77777777" w:rsidR="00464150" w:rsidRPr="00886410" w:rsidRDefault="00E93690" w:rsidP="00886410">
      <w:pPr>
        <w:snapToGrid w:val="0"/>
        <w:spacing w:after="60"/>
        <w:jc w:val="center"/>
        <w:rPr>
          <w:rFonts w:eastAsia="SimSun"/>
          <w:b/>
          <w:color w:val="000000" w:themeColor="text1"/>
          <w:sz w:val="28"/>
          <w:lang w:eastAsia="zh-CN"/>
        </w:rPr>
      </w:pPr>
      <w:r w:rsidRPr="00DF37AE">
        <w:rPr>
          <w:rFonts w:eastAsia="標楷體"/>
          <w:b/>
          <w:color w:val="000000" w:themeColor="text1"/>
          <w:sz w:val="28"/>
        </w:rPr>
        <w:t>List of Prerequisites Courses</w:t>
      </w:r>
    </w:p>
    <w:p w14:paraId="27D4F711" w14:textId="77777777" w:rsidR="002F1825" w:rsidRDefault="002F1825" w:rsidP="002F1825">
      <w:pPr>
        <w:snapToGrid w:val="0"/>
        <w:ind w:hanging="2"/>
        <w:jc w:val="center"/>
        <w:rPr>
          <w:rFonts w:eastAsia="標楷體"/>
          <w:b/>
          <w:color w:val="000000" w:themeColor="text1"/>
        </w:rPr>
      </w:pPr>
      <w:r>
        <w:rPr>
          <w:rFonts w:eastAsia="標楷體" w:hint="eastAsia"/>
          <w:b/>
          <w:color w:val="000000" w:themeColor="text1"/>
        </w:rPr>
        <w:t>（</w:t>
      </w:r>
      <w:r>
        <w:rPr>
          <w:rFonts w:eastAsia="標楷體"/>
          <w:b/>
          <w:color w:val="000000" w:themeColor="text1"/>
        </w:rPr>
        <w:t>1</w:t>
      </w:r>
      <w:r w:rsidR="00B622CF">
        <w:rPr>
          <w:rFonts w:eastAsia="標楷體"/>
          <w:b/>
          <w:color w:val="000000" w:themeColor="text1"/>
        </w:rPr>
        <w:t>1</w:t>
      </w:r>
      <w:r w:rsidR="00E74D8B">
        <w:rPr>
          <w:rFonts w:eastAsia="標楷體" w:hint="eastAsia"/>
          <w:b/>
          <w:color w:val="000000" w:themeColor="text1"/>
        </w:rPr>
        <w:t>1</w:t>
      </w:r>
      <w:r>
        <w:rPr>
          <w:rFonts w:eastAsia="標楷體" w:hint="eastAsia"/>
          <w:b/>
          <w:color w:val="000000" w:themeColor="text1"/>
        </w:rPr>
        <w:t>學年度入學新生適用</w:t>
      </w:r>
      <w:r>
        <w:rPr>
          <w:rFonts w:eastAsia="標楷體"/>
          <w:b/>
          <w:color w:val="000000" w:themeColor="text1"/>
        </w:rPr>
        <w:t>Academic Year 20</w:t>
      </w:r>
      <w:r w:rsidR="00B622CF">
        <w:rPr>
          <w:rFonts w:eastAsia="標楷體" w:hint="eastAsia"/>
          <w:b/>
          <w:color w:val="000000" w:themeColor="text1"/>
        </w:rPr>
        <w:t>2</w:t>
      </w:r>
      <w:r w:rsidR="0090597E">
        <w:rPr>
          <w:rFonts w:eastAsia="標楷體" w:hint="eastAsia"/>
          <w:b/>
          <w:color w:val="000000" w:themeColor="text1"/>
        </w:rPr>
        <w:t>2</w:t>
      </w:r>
      <w:r>
        <w:rPr>
          <w:rFonts w:eastAsia="標楷體" w:hint="eastAsia"/>
          <w:b/>
          <w:color w:val="000000" w:themeColor="text1"/>
        </w:rPr>
        <w:t>）</w:t>
      </w:r>
    </w:p>
    <w:p w14:paraId="30171FE4" w14:textId="77777777" w:rsidR="00A850AF" w:rsidRPr="001B24C3" w:rsidRDefault="00A850AF" w:rsidP="001B24C3">
      <w:pPr>
        <w:spacing w:beforeLines="50" w:before="180" w:line="240" w:lineRule="exact"/>
        <w:jc w:val="right"/>
        <w:rPr>
          <w:color w:val="000000" w:themeColor="text1"/>
          <w:kern w:val="0"/>
          <w:sz w:val="22"/>
          <w:szCs w:val="22"/>
          <w:lang w:eastAsia="zh-CN"/>
        </w:rPr>
      </w:pPr>
      <w:r w:rsidRPr="001B24C3">
        <w:rPr>
          <w:color w:val="000000" w:themeColor="text1"/>
          <w:sz w:val="22"/>
          <w:szCs w:val="22"/>
        </w:rPr>
        <w:t xml:space="preserve">111.04.20 </w:t>
      </w:r>
      <w:r w:rsidRPr="001B24C3">
        <w:rPr>
          <w:rFonts w:ascii="標楷體" w:eastAsia="標楷體" w:hAnsi="標楷體" w:hint="eastAsia"/>
          <w:color w:val="000000" w:themeColor="text1"/>
          <w:sz w:val="22"/>
          <w:szCs w:val="22"/>
          <w:lang w:eastAsia="zh-CN"/>
        </w:rPr>
        <w:t>一</w:t>
      </w:r>
      <w:r w:rsidRPr="001B24C3">
        <w:rPr>
          <w:rFonts w:ascii="標楷體" w:eastAsia="標楷體" w:hAnsi="標楷體" w:hint="eastAsia"/>
          <w:color w:val="000000" w:themeColor="text1"/>
          <w:sz w:val="22"/>
          <w:szCs w:val="22"/>
        </w:rPr>
        <w:t>一</w:t>
      </w:r>
      <w:r w:rsidRPr="001B24C3">
        <w:rPr>
          <w:color w:val="000000" w:themeColor="text1"/>
          <w:sz w:val="22"/>
          <w:szCs w:val="22"/>
        </w:rPr>
        <w:t>○</w:t>
      </w:r>
      <w:r w:rsidRPr="001B24C3">
        <w:rPr>
          <w:rFonts w:ascii="標楷體" w:eastAsia="標楷體" w:hAnsi="標楷體" w:hint="eastAsia"/>
          <w:color w:val="000000" w:themeColor="text1"/>
          <w:sz w:val="22"/>
          <w:szCs w:val="22"/>
          <w:lang w:eastAsia="zh-CN"/>
        </w:rPr>
        <w:t>學年度第</w:t>
      </w:r>
      <w:r w:rsidRPr="001B24C3">
        <w:rPr>
          <w:rFonts w:ascii="標楷體" w:eastAsia="標楷體" w:hAnsi="標楷體" w:hint="eastAsia"/>
          <w:color w:val="000000" w:themeColor="text1"/>
          <w:sz w:val="22"/>
          <w:szCs w:val="22"/>
        </w:rPr>
        <w:t>六</w:t>
      </w:r>
      <w:r w:rsidRPr="001B24C3">
        <w:rPr>
          <w:rFonts w:ascii="標楷體" w:eastAsia="標楷體" w:hAnsi="標楷體" w:hint="eastAsia"/>
          <w:color w:val="000000" w:themeColor="text1"/>
          <w:sz w:val="22"/>
          <w:szCs w:val="22"/>
          <w:lang w:eastAsia="zh-CN"/>
        </w:rPr>
        <w:t>次教務會議通過</w:t>
      </w:r>
    </w:p>
    <w:p w14:paraId="022F4A12" w14:textId="4B8E03A6" w:rsidR="00EE0BDF" w:rsidRPr="001B24C3" w:rsidRDefault="00A850AF" w:rsidP="001B24C3">
      <w:pPr>
        <w:spacing w:afterLines="50" w:after="180" w:line="240" w:lineRule="exact"/>
        <w:jc w:val="right"/>
        <w:rPr>
          <w:color w:val="000000" w:themeColor="text1"/>
          <w:sz w:val="22"/>
          <w:szCs w:val="22"/>
        </w:rPr>
      </w:pPr>
      <w:r w:rsidRPr="001B24C3">
        <w:rPr>
          <w:color w:val="000000" w:themeColor="text1"/>
          <w:sz w:val="22"/>
          <w:szCs w:val="22"/>
        </w:rPr>
        <w:t>Passed by the 6th Academic Affairs Meeting, Academic Year 2021, on April 20, 2022</w:t>
      </w:r>
    </w:p>
    <w:p w14:paraId="6D7A429E" w14:textId="77777777" w:rsidR="00DB50F3" w:rsidRPr="001B24C3" w:rsidRDefault="00DB50F3" w:rsidP="001B24C3">
      <w:pPr>
        <w:spacing w:line="240" w:lineRule="exact"/>
        <w:ind w:left="238"/>
        <w:jc w:val="right"/>
        <w:rPr>
          <w:rFonts w:ascii="Calibri" w:hAnsi="Calibri" w:cs="Calibri"/>
          <w:color w:val="000000" w:themeColor="text1"/>
          <w:kern w:val="0"/>
          <w:sz w:val="22"/>
          <w:szCs w:val="22"/>
        </w:rPr>
      </w:pPr>
      <w:r w:rsidRPr="001B24C3">
        <w:rPr>
          <w:color w:val="000000" w:themeColor="text1"/>
          <w:sz w:val="22"/>
          <w:szCs w:val="22"/>
        </w:rPr>
        <w:t xml:space="preserve">113.05.01 </w:t>
      </w:r>
      <w:r w:rsidRPr="001B24C3">
        <w:rPr>
          <w:rFonts w:ascii="標楷體" w:eastAsia="標楷體" w:hAnsi="標楷體" w:hint="eastAsia"/>
          <w:color w:val="000000" w:themeColor="text1"/>
          <w:sz w:val="22"/>
          <w:szCs w:val="22"/>
        </w:rPr>
        <w:t>一一二學年度第八次教務會議修訂通過</w:t>
      </w:r>
    </w:p>
    <w:p w14:paraId="065A8882" w14:textId="77777777" w:rsidR="00DB50F3" w:rsidRPr="001B24C3" w:rsidRDefault="00DB50F3" w:rsidP="001B24C3">
      <w:pPr>
        <w:spacing w:line="240" w:lineRule="exact"/>
        <w:ind w:left="238"/>
        <w:jc w:val="right"/>
        <w:rPr>
          <w:color w:val="000000" w:themeColor="text1"/>
          <w:sz w:val="22"/>
          <w:szCs w:val="22"/>
        </w:rPr>
      </w:pPr>
      <w:r w:rsidRPr="001B24C3">
        <w:rPr>
          <w:color w:val="000000" w:themeColor="text1"/>
          <w:sz w:val="22"/>
          <w:szCs w:val="22"/>
        </w:rPr>
        <w:t>Amended by the 8</w:t>
      </w:r>
      <w:r w:rsidRPr="001B24C3">
        <w:rPr>
          <w:rFonts w:ascii="Arial" w:hAnsi="Arial" w:cs="Arial"/>
          <w:color w:val="000000" w:themeColor="text1"/>
          <w:sz w:val="22"/>
          <w:szCs w:val="22"/>
          <w:shd w:val="clear" w:color="auto" w:fill="FFFFFF"/>
        </w:rPr>
        <w:t>th</w:t>
      </w:r>
      <w:r w:rsidRPr="001B24C3">
        <w:rPr>
          <w:color w:val="000000" w:themeColor="text1"/>
          <w:sz w:val="22"/>
          <w:szCs w:val="22"/>
        </w:rPr>
        <w:t xml:space="preserve"> Academic Affairs Meeting, Academic Year 2023, on May 01, 2024</w:t>
      </w:r>
    </w:p>
    <w:tbl>
      <w:tblPr>
        <w:tblW w:w="9400"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30"/>
        <w:gridCol w:w="709"/>
        <w:gridCol w:w="3827"/>
        <w:gridCol w:w="1134"/>
      </w:tblGrid>
      <w:tr w:rsidR="00CD2FCD" w:rsidRPr="0015036A" w14:paraId="19310269" w14:textId="77777777" w:rsidTr="002941F2">
        <w:trPr>
          <w:cantSplit/>
        </w:trPr>
        <w:tc>
          <w:tcPr>
            <w:tcW w:w="4439" w:type="dxa"/>
            <w:gridSpan w:val="2"/>
            <w:shd w:val="pct12" w:color="000000" w:fill="FFFFFF"/>
            <w:vAlign w:val="center"/>
          </w:tcPr>
          <w:p w14:paraId="6B3938A7" w14:textId="77777777" w:rsidR="00CD2FCD" w:rsidRPr="0015036A" w:rsidRDefault="00CD2FCD" w:rsidP="00736E2C">
            <w:pPr>
              <w:autoSpaceDE w:val="0"/>
              <w:autoSpaceDN w:val="0"/>
              <w:adjustRightInd w:val="0"/>
              <w:jc w:val="center"/>
              <w:rPr>
                <w:rFonts w:ascii="標楷體" w:eastAsia="標楷體" w:hAnsi="標楷體"/>
                <w:color w:val="000000"/>
              </w:rPr>
            </w:pPr>
            <w:r w:rsidRPr="001F71BB">
              <w:rPr>
                <w:rFonts w:eastAsia="標楷體"/>
                <w:color w:val="000000"/>
              </w:rPr>
              <w:t>先修科目</w:t>
            </w:r>
            <w:r w:rsidRPr="001F71BB">
              <w:rPr>
                <w:rFonts w:eastAsia="標楷體"/>
                <w:color w:val="000000"/>
              </w:rPr>
              <w:t xml:space="preserve"> Prerequisites</w:t>
            </w:r>
          </w:p>
        </w:tc>
        <w:tc>
          <w:tcPr>
            <w:tcW w:w="3827" w:type="dxa"/>
            <w:shd w:val="pct12" w:color="000000" w:fill="FFFFFF"/>
            <w:vAlign w:val="center"/>
          </w:tcPr>
          <w:p w14:paraId="0D3F4DA4" w14:textId="77777777" w:rsidR="00CD2FCD" w:rsidRPr="001F71BB" w:rsidRDefault="00CD2FCD" w:rsidP="00ED6452">
            <w:pPr>
              <w:autoSpaceDE w:val="0"/>
              <w:autoSpaceDN w:val="0"/>
              <w:adjustRightInd w:val="0"/>
              <w:spacing w:before="40" w:after="40"/>
              <w:jc w:val="center"/>
              <w:rPr>
                <w:rFonts w:eastAsia="標楷體"/>
                <w:color w:val="000000"/>
              </w:rPr>
            </w:pPr>
            <w:proofErr w:type="gramStart"/>
            <w:r w:rsidRPr="001F71BB">
              <w:rPr>
                <w:rFonts w:eastAsia="標楷體"/>
                <w:color w:val="000000"/>
              </w:rPr>
              <w:t>擋修科目</w:t>
            </w:r>
            <w:proofErr w:type="gramEnd"/>
            <w:r w:rsidRPr="001F71BB">
              <w:rPr>
                <w:rFonts w:eastAsia="標楷體"/>
                <w:color w:val="000000"/>
              </w:rPr>
              <w:t xml:space="preserve"> Prerequisites</w:t>
            </w:r>
          </w:p>
        </w:tc>
        <w:tc>
          <w:tcPr>
            <w:tcW w:w="1134" w:type="dxa"/>
            <w:vMerge w:val="restart"/>
            <w:shd w:val="pct12" w:color="000000" w:fill="FFFFFF"/>
            <w:vAlign w:val="center"/>
          </w:tcPr>
          <w:p w14:paraId="5092576E" w14:textId="77777777" w:rsidR="00CD2FCD" w:rsidRPr="001F71BB" w:rsidRDefault="00CD2FCD" w:rsidP="00ED6452">
            <w:pPr>
              <w:jc w:val="center"/>
              <w:rPr>
                <w:rFonts w:eastAsia="標楷體"/>
              </w:rPr>
            </w:pPr>
            <w:r w:rsidRPr="001F71BB">
              <w:rPr>
                <w:rFonts w:eastAsia="標楷體"/>
                <w:color w:val="000000"/>
              </w:rPr>
              <w:t>備註</w:t>
            </w:r>
            <w:r w:rsidRPr="001F71BB">
              <w:rPr>
                <w:rFonts w:eastAsia="標楷體"/>
                <w:color w:val="000000"/>
              </w:rPr>
              <w:t xml:space="preserve"> Remarks</w:t>
            </w:r>
          </w:p>
        </w:tc>
      </w:tr>
      <w:tr w:rsidR="00CD2FCD" w:rsidRPr="0015036A" w14:paraId="4EB6D9CE" w14:textId="77777777" w:rsidTr="002941F2">
        <w:trPr>
          <w:cantSplit/>
        </w:trPr>
        <w:tc>
          <w:tcPr>
            <w:tcW w:w="3730" w:type="dxa"/>
            <w:shd w:val="pct12" w:color="000000" w:fill="FFFFFF"/>
            <w:vAlign w:val="center"/>
          </w:tcPr>
          <w:p w14:paraId="08363BC2" w14:textId="77777777" w:rsidR="00CD2FCD" w:rsidRPr="001F71BB" w:rsidRDefault="00CD2FCD" w:rsidP="00ED6452">
            <w:pPr>
              <w:autoSpaceDE w:val="0"/>
              <w:autoSpaceDN w:val="0"/>
              <w:adjustRightInd w:val="0"/>
              <w:spacing w:before="40" w:after="40"/>
              <w:jc w:val="center"/>
              <w:rPr>
                <w:rFonts w:eastAsia="標楷體"/>
                <w:color w:val="000000"/>
              </w:rPr>
            </w:pPr>
            <w:proofErr w:type="gramStart"/>
            <w:r w:rsidRPr="001F71BB">
              <w:rPr>
                <w:rFonts w:eastAsia="標楷體"/>
                <w:color w:val="000000"/>
              </w:rPr>
              <w:t>課名</w:t>
            </w:r>
            <w:proofErr w:type="gramEnd"/>
            <w:r w:rsidRPr="001F71BB">
              <w:rPr>
                <w:rFonts w:eastAsia="標楷體"/>
                <w:color w:val="000000"/>
              </w:rPr>
              <w:t xml:space="preserve"> Course Name</w:t>
            </w:r>
          </w:p>
        </w:tc>
        <w:tc>
          <w:tcPr>
            <w:tcW w:w="709" w:type="dxa"/>
            <w:shd w:val="pct12" w:color="000000" w:fill="FFFFFF"/>
            <w:vAlign w:val="center"/>
          </w:tcPr>
          <w:p w14:paraId="239F2B24" w14:textId="77777777" w:rsidR="00CD2FCD" w:rsidRPr="001F71BB" w:rsidRDefault="00CD2FCD" w:rsidP="00ED6452">
            <w:pPr>
              <w:autoSpaceDE w:val="0"/>
              <w:autoSpaceDN w:val="0"/>
              <w:adjustRightInd w:val="0"/>
              <w:spacing w:before="40" w:after="40"/>
              <w:jc w:val="center"/>
              <w:rPr>
                <w:rFonts w:eastAsia="標楷體"/>
                <w:color w:val="000000"/>
              </w:rPr>
            </w:pPr>
            <w:r w:rsidRPr="001F71BB">
              <w:rPr>
                <w:rFonts w:eastAsia="標楷體"/>
                <w:color w:val="000000"/>
              </w:rPr>
              <w:t>分數</w:t>
            </w:r>
            <w:r w:rsidRPr="001F71BB">
              <w:rPr>
                <w:rFonts w:eastAsia="標楷體"/>
                <w:color w:val="000000"/>
              </w:rPr>
              <w:t xml:space="preserve"> Score</w:t>
            </w:r>
          </w:p>
        </w:tc>
        <w:tc>
          <w:tcPr>
            <w:tcW w:w="3827" w:type="dxa"/>
            <w:shd w:val="pct12" w:color="000000" w:fill="FFFFFF"/>
            <w:vAlign w:val="center"/>
          </w:tcPr>
          <w:p w14:paraId="2C46B741" w14:textId="77777777" w:rsidR="00CD2FCD" w:rsidRPr="001F71BB" w:rsidRDefault="00CD2FCD" w:rsidP="00ED6452">
            <w:pPr>
              <w:autoSpaceDE w:val="0"/>
              <w:autoSpaceDN w:val="0"/>
              <w:adjustRightInd w:val="0"/>
              <w:spacing w:before="40" w:after="40"/>
              <w:jc w:val="center"/>
              <w:rPr>
                <w:rFonts w:eastAsia="標楷體"/>
                <w:color w:val="000000"/>
              </w:rPr>
            </w:pPr>
            <w:proofErr w:type="gramStart"/>
            <w:r w:rsidRPr="001F71BB">
              <w:rPr>
                <w:rFonts w:eastAsia="標楷體"/>
                <w:color w:val="000000"/>
              </w:rPr>
              <w:t>課名</w:t>
            </w:r>
            <w:proofErr w:type="gramEnd"/>
            <w:r w:rsidRPr="001F71BB">
              <w:rPr>
                <w:rFonts w:eastAsia="標楷體"/>
                <w:color w:val="000000"/>
              </w:rPr>
              <w:t xml:space="preserve"> Course Name</w:t>
            </w:r>
          </w:p>
        </w:tc>
        <w:tc>
          <w:tcPr>
            <w:tcW w:w="1134" w:type="dxa"/>
            <w:vMerge/>
          </w:tcPr>
          <w:p w14:paraId="2FF114C7" w14:textId="77777777" w:rsidR="00CD2FCD" w:rsidRPr="0015036A" w:rsidRDefault="00CD2FCD" w:rsidP="00736E2C">
            <w:pPr>
              <w:jc w:val="center"/>
              <w:rPr>
                <w:rFonts w:ascii="標楷體" w:eastAsia="標楷體" w:hAnsi="標楷體"/>
              </w:rPr>
            </w:pPr>
          </w:p>
        </w:tc>
      </w:tr>
      <w:tr w:rsidR="00CD2FCD" w:rsidRPr="0015036A" w14:paraId="54137D00" w14:textId="77777777" w:rsidTr="002941F2">
        <w:trPr>
          <w:cantSplit/>
          <w:trHeight w:val="840"/>
        </w:trPr>
        <w:tc>
          <w:tcPr>
            <w:tcW w:w="3730" w:type="dxa"/>
            <w:vAlign w:val="center"/>
          </w:tcPr>
          <w:p w14:paraId="57CE8090" w14:textId="77777777" w:rsidR="00CD2FCD" w:rsidRPr="001B775B" w:rsidRDefault="00CD2FCD" w:rsidP="00736E2C">
            <w:pPr>
              <w:jc w:val="both"/>
              <w:rPr>
                <w:rFonts w:ascii="標楷體" w:eastAsia="標楷體" w:hAnsi="標楷體"/>
                <w:color w:val="000000" w:themeColor="text1"/>
              </w:rPr>
            </w:pPr>
            <w:r w:rsidRPr="001B775B">
              <w:rPr>
                <w:rFonts w:ascii="標楷體" w:eastAsia="標楷體" w:hAnsi="標楷體" w:hint="eastAsia"/>
                <w:color w:val="000000" w:themeColor="text1"/>
              </w:rPr>
              <w:t>語言學概論（一）</w:t>
            </w:r>
          </w:p>
          <w:p w14:paraId="2826EE27" w14:textId="77777777" w:rsidR="00CD2FCD" w:rsidRPr="001B775B" w:rsidRDefault="00CD2FCD" w:rsidP="00736E2C">
            <w:pPr>
              <w:jc w:val="both"/>
              <w:rPr>
                <w:rFonts w:eastAsia="標楷體"/>
                <w:color w:val="000000" w:themeColor="text1"/>
                <w:sz w:val="18"/>
                <w:szCs w:val="18"/>
              </w:rPr>
            </w:pPr>
            <w:r w:rsidRPr="001B775B">
              <w:rPr>
                <w:rFonts w:eastAsia="標楷體"/>
                <w:color w:val="000000" w:themeColor="text1"/>
                <w:sz w:val="18"/>
                <w:szCs w:val="18"/>
              </w:rPr>
              <w:t>Introduction of Linguistics(I)</w:t>
            </w:r>
          </w:p>
        </w:tc>
        <w:tc>
          <w:tcPr>
            <w:tcW w:w="709" w:type="dxa"/>
            <w:vAlign w:val="center"/>
          </w:tcPr>
          <w:p w14:paraId="788B1FD6" w14:textId="77777777" w:rsidR="00CD2FCD" w:rsidRPr="001B775B" w:rsidRDefault="003936F8" w:rsidP="00736E2C">
            <w:pPr>
              <w:jc w:val="center"/>
              <w:rPr>
                <w:rFonts w:ascii="標楷體" w:eastAsia="標楷體" w:hAnsi="標楷體"/>
                <w:color w:val="000000" w:themeColor="text1"/>
              </w:rPr>
            </w:pPr>
            <w:r w:rsidRPr="001B775B">
              <w:rPr>
                <w:rFonts w:ascii="標楷體" w:eastAsia="標楷體" w:hAnsi="標楷體" w:hint="eastAsia"/>
                <w:color w:val="000000" w:themeColor="text1"/>
              </w:rPr>
              <w:t>4</w:t>
            </w:r>
            <w:r w:rsidR="00CD2FCD" w:rsidRPr="001B775B">
              <w:rPr>
                <w:rFonts w:ascii="標楷體" w:eastAsia="標楷體" w:hAnsi="標楷體" w:hint="eastAsia"/>
                <w:color w:val="000000" w:themeColor="text1"/>
              </w:rPr>
              <w:t>0</w:t>
            </w:r>
          </w:p>
        </w:tc>
        <w:tc>
          <w:tcPr>
            <w:tcW w:w="3827" w:type="dxa"/>
            <w:vAlign w:val="center"/>
          </w:tcPr>
          <w:p w14:paraId="0C515480" w14:textId="77777777" w:rsidR="00CD2FCD" w:rsidRPr="001B775B" w:rsidRDefault="00CD2FCD" w:rsidP="00E748C6">
            <w:pPr>
              <w:suppressAutoHyphens/>
              <w:jc w:val="both"/>
              <w:rPr>
                <w:rFonts w:ascii="標楷體" w:eastAsia="標楷體" w:hAnsi="標楷體"/>
                <w:color w:val="000000" w:themeColor="text1"/>
              </w:rPr>
            </w:pPr>
            <w:r w:rsidRPr="001B775B">
              <w:rPr>
                <w:rFonts w:ascii="標楷體" w:eastAsia="標楷體" w:hAnsi="標楷體" w:hint="eastAsia"/>
                <w:color w:val="000000" w:themeColor="text1"/>
              </w:rPr>
              <w:t>語言學概論（二）</w:t>
            </w:r>
          </w:p>
          <w:p w14:paraId="27235A70" w14:textId="77777777" w:rsidR="00CD2FCD" w:rsidRPr="001B775B" w:rsidRDefault="00CD2FCD" w:rsidP="00E748C6">
            <w:pPr>
              <w:suppressAutoHyphens/>
              <w:jc w:val="both"/>
              <w:rPr>
                <w:rFonts w:eastAsia="標楷體"/>
                <w:color w:val="000000" w:themeColor="text1"/>
              </w:rPr>
            </w:pPr>
            <w:r w:rsidRPr="001B775B">
              <w:rPr>
                <w:rFonts w:eastAsia="標楷體"/>
                <w:color w:val="000000" w:themeColor="text1"/>
                <w:sz w:val="18"/>
                <w:szCs w:val="18"/>
              </w:rPr>
              <w:t xml:space="preserve">Introduction of </w:t>
            </w:r>
            <w:proofErr w:type="gramStart"/>
            <w:r w:rsidRPr="001B775B">
              <w:rPr>
                <w:rFonts w:eastAsia="標楷體"/>
                <w:color w:val="000000" w:themeColor="text1"/>
                <w:sz w:val="18"/>
                <w:szCs w:val="18"/>
              </w:rPr>
              <w:t>Linguistics(</w:t>
            </w:r>
            <w:proofErr w:type="gramEnd"/>
            <w:r w:rsidRPr="001B775B">
              <w:rPr>
                <w:rFonts w:eastAsia="標楷體"/>
                <w:color w:val="000000" w:themeColor="text1"/>
                <w:sz w:val="18"/>
                <w:szCs w:val="18"/>
              </w:rPr>
              <w:t>II)</w:t>
            </w:r>
          </w:p>
        </w:tc>
        <w:tc>
          <w:tcPr>
            <w:tcW w:w="1134" w:type="dxa"/>
            <w:vAlign w:val="center"/>
          </w:tcPr>
          <w:p w14:paraId="12514D69" w14:textId="77777777" w:rsidR="00CD2FCD" w:rsidRPr="0015036A" w:rsidRDefault="00CD2FCD" w:rsidP="00736E2C">
            <w:pPr>
              <w:jc w:val="center"/>
              <w:rPr>
                <w:rFonts w:ascii="標楷體" w:eastAsia="標楷體" w:hAnsi="標楷體"/>
              </w:rPr>
            </w:pPr>
          </w:p>
        </w:tc>
      </w:tr>
      <w:tr w:rsidR="003936F8" w:rsidRPr="0015036A" w14:paraId="02698AF8" w14:textId="77777777" w:rsidTr="002941F2">
        <w:trPr>
          <w:cantSplit/>
          <w:trHeight w:val="840"/>
        </w:trPr>
        <w:tc>
          <w:tcPr>
            <w:tcW w:w="3730" w:type="dxa"/>
            <w:vAlign w:val="center"/>
          </w:tcPr>
          <w:p w14:paraId="0AAF4A43" w14:textId="77777777" w:rsidR="003936F8" w:rsidRPr="001B775B" w:rsidRDefault="003936F8" w:rsidP="00736E2C">
            <w:pPr>
              <w:jc w:val="both"/>
              <w:rPr>
                <w:rFonts w:ascii="標楷體" w:eastAsia="標楷體" w:hAnsi="標楷體"/>
                <w:color w:val="000000" w:themeColor="text1"/>
              </w:rPr>
            </w:pPr>
            <w:r w:rsidRPr="001B775B">
              <w:rPr>
                <w:rFonts w:ascii="標楷體" w:eastAsia="標楷體" w:hAnsi="標楷體" w:hint="eastAsia"/>
                <w:color w:val="000000" w:themeColor="text1"/>
              </w:rPr>
              <w:t>現代文學創意習作（一）</w:t>
            </w:r>
          </w:p>
          <w:p w14:paraId="01C096FA" w14:textId="77777777" w:rsidR="003936F8" w:rsidRPr="001B775B" w:rsidRDefault="009E54BC" w:rsidP="003935A5">
            <w:pPr>
              <w:spacing w:line="240" w:lineRule="exact"/>
              <w:jc w:val="both"/>
              <w:rPr>
                <w:rFonts w:eastAsia="標楷體"/>
                <w:color w:val="000000" w:themeColor="text1"/>
                <w:sz w:val="18"/>
                <w:szCs w:val="18"/>
              </w:rPr>
            </w:pPr>
            <w:r w:rsidRPr="001B775B">
              <w:rPr>
                <w:rFonts w:eastAsia="標楷體"/>
                <w:color w:val="000000" w:themeColor="text1"/>
                <w:sz w:val="18"/>
              </w:rPr>
              <w:t>A Selection of</w:t>
            </w:r>
            <w:r w:rsidRPr="001B775B">
              <w:rPr>
                <w:rFonts w:eastAsia="標楷體"/>
                <w:color w:val="000000" w:themeColor="text1"/>
                <w:sz w:val="18"/>
                <w:szCs w:val="18"/>
              </w:rPr>
              <w:t xml:space="preserve"> Modern Chinese Literature and Creative Writing(I)</w:t>
            </w:r>
          </w:p>
        </w:tc>
        <w:tc>
          <w:tcPr>
            <w:tcW w:w="709" w:type="dxa"/>
          </w:tcPr>
          <w:p w14:paraId="546CB5DB" w14:textId="77777777" w:rsidR="003936F8" w:rsidRPr="001B775B" w:rsidRDefault="003936F8" w:rsidP="003936F8">
            <w:pPr>
              <w:jc w:val="center"/>
              <w:rPr>
                <w:color w:val="000000" w:themeColor="text1"/>
              </w:rPr>
            </w:pPr>
            <w:r w:rsidRPr="001B775B">
              <w:rPr>
                <w:rFonts w:ascii="標楷體" w:eastAsia="標楷體" w:hAnsi="標楷體" w:hint="eastAsia"/>
                <w:color w:val="000000" w:themeColor="text1"/>
              </w:rPr>
              <w:t>40</w:t>
            </w:r>
          </w:p>
        </w:tc>
        <w:tc>
          <w:tcPr>
            <w:tcW w:w="3827" w:type="dxa"/>
            <w:vAlign w:val="center"/>
          </w:tcPr>
          <w:p w14:paraId="698985E0" w14:textId="77777777" w:rsidR="003936F8" w:rsidRPr="001B775B" w:rsidRDefault="003936F8" w:rsidP="00E748C6">
            <w:pPr>
              <w:suppressAutoHyphens/>
              <w:jc w:val="both"/>
              <w:rPr>
                <w:rFonts w:ascii="標楷體" w:eastAsia="標楷體" w:hAnsi="標楷體"/>
                <w:color w:val="000000" w:themeColor="text1"/>
              </w:rPr>
            </w:pPr>
            <w:r w:rsidRPr="001B775B">
              <w:rPr>
                <w:rFonts w:ascii="標楷體" w:eastAsia="標楷體" w:hAnsi="標楷體" w:hint="eastAsia"/>
                <w:color w:val="000000" w:themeColor="text1"/>
              </w:rPr>
              <w:t>現代文學創意習作（二）</w:t>
            </w:r>
          </w:p>
          <w:p w14:paraId="5BE1C1C2" w14:textId="77777777" w:rsidR="003936F8" w:rsidRPr="001B775B" w:rsidRDefault="009E54BC" w:rsidP="00E748C6">
            <w:pPr>
              <w:suppressAutoHyphens/>
              <w:spacing w:line="240" w:lineRule="exact"/>
              <w:jc w:val="both"/>
              <w:rPr>
                <w:rFonts w:ascii="標楷體" w:eastAsia="標楷體" w:hAnsi="標楷體"/>
                <w:color w:val="000000" w:themeColor="text1"/>
              </w:rPr>
            </w:pPr>
            <w:r w:rsidRPr="001B775B">
              <w:rPr>
                <w:rFonts w:eastAsia="標楷體"/>
                <w:color w:val="000000" w:themeColor="text1"/>
                <w:sz w:val="18"/>
              </w:rPr>
              <w:t>A Selection of</w:t>
            </w:r>
            <w:r w:rsidRPr="001B775B">
              <w:rPr>
                <w:rFonts w:eastAsia="標楷體"/>
                <w:color w:val="000000" w:themeColor="text1"/>
                <w:sz w:val="18"/>
                <w:szCs w:val="18"/>
              </w:rPr>
              <w:t xml:space="preserve"> Modern Chinese Literature and Creative </w:t>
            </w:r>
            <w:proofErr w:type="gramStart"/>
            <w:r w:rsidRPr="001B775B">
              <w:rPr>
                <w:rFonts w:eastAsia="標楷體"/>
                <w:color w:val="000000" w:themeColor="text1"/>
                <w:sz w:val="18"/>
                <w:szCs w:val="18"/>
              </w:rPr>
              <w:t>Writing(</w:t>
            </w:r>
            <w:proofErr w:type="gramEnd"/>
            <w:r w:rsidRPr="001B775B">
              <w:rPr>
                <w:rFonts w:eastAsia="標楷體"/>
                <w:color w:val="000000" w:themeColor="text1"/>
                <w:sz w:val="18"/>
                <w:szCs w:val="18"/>
              </w:rPr>
              <w:t>II)</w:t>
            </w:r>
          </w:p>
        </w:tc>
        <w:tc>
          <w:tcPr>
            <w:tcW w:w="1134" w:type="dxa"/>
            <w:vAlign w:val="center"/>
          </w:tcPr>
          <w:p w14:paraId="7ED31214" w14:textId="77777777" w:rsidR="003936F8" w:rsidRPr="0015036A" w:rsidRDefault="003936F8" w:rsidP="00736E2C">
            <w:pPr>
              <w:jc w:val="center"/>
              <w:rPr>
                <w:rFonts w:ascii="標楷體" w:eastAsia="標楷體" w:hAnsi="標楷體"/>
              </w:rPr>
            </w:pPr>
          </w:p>
        </w:tc>
      </w:tr>
      <w:tr w:rsidR="003936F8" w:rsidRPr="0015036A" w14:paraId="4B7B6F30" w14:textId="77777777" w:rsidTr="002941F2">
        <w:trPr>
          <w:cantSplit/>
          <w:trHeight w:val="840"/>
        </w:trPr>
        <w:tc>
          <w:tcPr>
            <w:tcW w:w="3730" w:type="dxa"/>
            <w:vAlign w:val="center"/>
          </w:tcPr>
          <w:p w14:paraId="26050FC2" w14:textId="77777777" w:rsidR="003936F8" w:rsidRPr="001B775B" w:rsidRDefault="003936F8" w:rsidP="00856D6C">
            <w:pPr>
              <w:spacing w:line="260" w:lineRule="exact"/>
              <w:jc w:val="both"/>
              <w:rPr>
                <w:rFonts w:ascii="標楷體" w:eastAsia="標楷體" w:hAnsi="標楷體"/>
                <w:color w:val="000000" w:themeColor="text1"/>
              </w:rPr>
            </w:pPr>
            <w:r w:rsidRPr="001B775B">
              <w:rPr>
                <w:rFonts w:ascii="標楷體" w:eastAsia="標楷體" w:hAnsi="標楷體" w:hint="eastAsia"/>
                <w:color w:val="000000" w:themeColor="text1"/>
              </w:rPr>
              <w:t>二十世紀中國文學史（一）</w:t>
            </w:r>
          </w:p>
          <w:p w14:paraId="2B3A39C8" w14:textId="77777777" w:rsidR="003936F8" w:rsidRPr="001B775B" w:rsidRDefault="003936F8" w:rsidP="00F43167">
            <w:pPr>
              <w:spacing w:line="260" w:lineRule="exact"/>
              <w:ind w:rightChars="-27" w:right="-65"/>
              <w:rPr>
                <w:rFonts w:ascii="標楷體" w:eastAsia="標楷體" w:hAnsi="標楷體"/>
                <w:color w:val="000000" w:themeColor="text1"/>
              </w:rPr>
            </w:pPr>
            <w:r w:rsidRPr="001B775B">
              <w:rPr>
                <w:rFonts w:eastAsia="標楷體"/>
                <w:color w:val="000000" w:themeColor="text1"/>
                <w:sz w:val="18"/>
                <w:szCs w:val="18"/>
              </w:rPr>
              <w:t>History of Chinese Twentieth Century Literature(I)</w:t>
            </w:r>
          </w:p>
        </w:tc>
        <w:tc>
          <w:tcPr>
            <w:tcW w:w="709" w:type="dxa"/>
          </w:tcPr>
          <w:p w14:paraId="73C76FE4" w14:textId="77777777" w:rsidR="003936F8" w:rsidRPr="001B775B" w:rsidRDefault="003936F8" w:rsidP="00856D6C">
            <w:pPr>
              <w:spacing w:line="260" w:lineRule="exact"/>
              <w:jc w:val="center"/>
              <w:rPr>
                <w:color w:val="000000" w:themeColor="text1"/>
              </w:rPr>
            </w:pPr>
            <w:r w:rsidRPr="001B775B">
              <w:rPr>
                <w:rFonts w:ascii="標楷體" w:eastAsia="標楷體" w:hAnsi="標楷體" w:hint="eastAsia"/>
                <w:color w:val="000000" w:themeColor="text1"/>
              </w:rPr>
              <w:t>40</w:t>
            </w:r>
          </w:p>
        </w:tc>
        <w:tc>
          <w:tcPr>
            <w:tcW w:w="3827" w:type="dxa"/>
            <w:vAlign w:val="center"/>
          </w:tcPr>
          <w:p w14:paraId="451C6D8C" w14:textId="77777777" w:rsidR="003936F8" w:rsidRPr="001B775B" w:rsidRDefault="003936F8" w:rsidP="00856D6C">
            <w:pPr>
              <w:suppressAutoHyphens/>
              <w:spacing w:line="260" w:lineRule="exact"/>
              <w:jc w:val="both"/>
              <w:rPr>
                <w:rFonts w:ascii="標楷體" w:eastAsia="標楷體" w:hAnsi="標楷體"/>
                <w:color w:val="000000" w:themeColor="text1"/>
              </w:rPr>
            </w:pPr>
            <w:r w:rsidRPr="001B775B">
              <w:rPr>
                <w:rFonts w:ascii="標楷體" w:eastAsia="標楷體" w:hAnsi="標楷體" w:hint="eastAsia"/>
                <w:color w:val="000000" w:themeColor="text1"/>
              </w:rPr>
              <w:t>二十世紀中國文學史（二）</w:t>
            </w:r>
          </w:p>
          <w:p w14:paraId="6EA3671A" w14:textId="77777777" w:rsidR="003936F8" w:rsidRPr="001B775B" w:rsidRDefault="003936F8" w:rsidP="00856D6C">
            <w:pPr>
              <w:suppressAutoHyphens/>
              <w:spacing w:line="260" w:lineRule="exact"/>
              <w:jc w:val="both"/>
              <w:rPr>
                <w:rFonts w:ascii="標楷體" w:eastAsia="標楷體" w:hAnsi="標楷體"/>
                <w:color w:val="000000" w:themeColor="text1"/>
              </w:rPr>
            </w:pPr>
            <w:r w:rsidRPr="001B775B">
              <w:rPr>
                <w:rFonts w:eastAsia="標楷體"/>
                <w:color w:val="000000" w:themeColor="text1"/>
                <w:sz w:val="18"/>
                <w:szCs w:val="18"/>
              </w:rPr>
              <w:t xml:space="preserve">History of Chinese Twentieth Century </w:t>
            </w:r>
            <w:proofErr w:type="gramStart"/>
            <w:r w:rsidRPr="001B775B">
              <w:rPr>
                <w:rFonts w:eastAsia="標楷體"/>
                <w:color w:val="000000" w:themeColor="text1"/>
                <w:sz w:val="18"/>
                <w:szCs w:val="18"/>
              </w:rPr>
              <w:t>Literature(</w:t>
            </w:r>
            <w:proofErr w:type="gramEnd"/>
            <w:r w:rsidRPr="001B775B">
              <w:rPr>
                <w:rFonts w:eastAsia="標楷體"/>
                <w:color w:val="000000" w:themeColor="text1"/>
                <w:sz w:val="18"/>
                <w:szCs w:val="18"/>
              </w:rPr>
              <w:t>I</w:t>
            </w:r>
            <w:r w:rsidRPr="001B775B">
              <w:rPr>
                <w:rFonts w:eastAsia="標楷體" w:hint="eastAsia"/>
                <w:color w:val="000000" w:themeColor="text1"/>
                <w:sz w:val="18"/>
                <w:szCs w:val="18"/>
              </w:rPr>
              <w:t>I</w:t>
            </w:r>
            <w:r w:rsidRPr="001B775B">
              <w:rPr>
                <w:rFonts w:eastAsia="標楷體"/>
                <w:color w:val="000000" w:themeColor="text1"/>
                <w:sz w:val="18"/>
                <w:szCs w:val="18"/>
              </w:rPr>
              <w:t>)</w:t>
            </w:r>
          </w:p>
        </w:tc>
        <w:tc>
          <w:tcPr>
            <w:tcW w:w="1134" w:type="dxa"/>
            <w:vAlign w:val="center"/>
          </w:tcPr>
          <w:p w14:paraId="0DB74915" w14:textId="77777777" w:rsidR="003936F8" w:rsidRPr="0015036A" w:rsidRDefault="003936F8" w:rsidP="00856D6C">
            <w:pPr>
              <w:spacing w:line="260" w:lineRule="exact"/>
              <w:jc w:val="center"/>
              <w:rPr>
                <w:rFonts w:ascii="標楷體" w:eastAsia="標楷體" w:hAnsi="標楷體"/>
              </w:rPr>
            </w:pPr>
          </w:p>
        </w:tc>
      </w:tr>
      <w:tr w:rsidR="003936F8" w:rsidRPr="0015036A" w14:paraId="45D5A6FB" w14:textId="77777777" w:rsidTr="002941F2">
        <w:trPr>
          <w:cantSplit/>
          <w:trHeight w:val="840"/>
        </w:trPr>
        <w:tc>
          <w:tcPr>
            <w:tcW w:w="3730" w:type="dxa"/>
            <w:vAlign w:val="center"/>
          </w:tcPr>
          <w:p w14:paraId="596565FE" w14:textId="77777777" w:rsidR="003936F8" w:rsidRPr="001B775B" w:rsidRDefault="003936F8" w:rsidP="00736E2C">
            <w:pPr>
              <w:jc w:val="both"/>
              <w:rPr>
                <w:rFonts w:ascii="標楷體" w:eastAsia="標楷體" w:hAnsi="標楷體"/>
                <w:color w:val="000000" w:themeColor="text1"/>
              </w:rPr>
            </w:pPr>
            <w:r w:rsidRPr="001B775B">
              <w:rPr>
                <w:rFonts w:ascii="標楷體" w:eastAsia="標楷體" w:hAnsi="標楷體" w:hint="eastAsia"/>
                <w:color w:val="000000" w:themeColor="text1"/>
              </w:rPr>
              <w:t>中國文學史（一）</w:t>
            </w:r>
          </w:p>
          <w:p w14:paraId="2206AE25" w14:textId="77777777" w:rsidR="003936F8" w:rsidRPr="001B775B" w:rsidRDefault="003936F8" w:rsidP="00BA4FB8">
            <w:pPr>
              <w:snapToGrid w:val="0"/>
              <w:rPr>
                <w:rFonts w:eastAsia="標楷體"/>
                <w:color w:val="000000" w:themeColor="text1"/>
                <w:sz w:val="18"/>
              </w:rPr>
            </w:pPr>
            <w:r w:rsidRPr="001B775B">
              <w:rPr>
                <w:rFonts w:eastAsia="標楷體"/>
                <w:color w:val="000000" w:themeColor="text1"/>
                <w:sz w:val="18"/>
              </w:rPr>
              <w:t>History of Chinese Literature(I)</w:t>
            </w:r>
          </w:p>
        </w:tc>
        <w:tc>
          <w:tcPr>
            <w:tcW w:w="709" w:type="dxa"/>
          </w:tcPr>
          <w:p w14:paraId="7553985B" w14:textId="77777777" w:rsidR="003936F8" w:rsidRPr="001B775B" w:rsidRDefault="003936F8" w:rsidP="003936F8">
            <w:pPr>
              <w:jc w:val="center"/>
              <w:rPr>
                <w:color w:val="000000" w:themeColor="text1"/>
              </w:rPr>
            </w:pPr>
            <w:r w:rsidRPr="001B775B">
              <w:rPr>
                <w:rFonts w:ascii="標楷體" w:eastAsia="標楷體" w:hAnsi="標楷體" w:hint="eastAsia"/>
                <w:color w:val="000000" w:themeColor="text1"/>
              </w:rPr>
              <w:t>40</w:t>
            </w:r>
          </w:p>
        </w:tc>
        <w:tc>
          <w:tcPr>
            <w:tcW w:w="3827" w:type="dxa"/>
            <w:vAlign w:val="center"/>
          </w:tcPr>
          <w:p w14:paraId="2308CFE0" w14:textId="77777777" w:rsidR="003936F8" w:rsidRPr="001B775B" w:rsidRDefault="003936F8" w:rsidP="00E748C6">
            <w:pPr>
              <w:suppressAutoHyphens/>
              <w:jc w:val="both"/>
              <w:rPr>
                <w:rFonts w:ascii="標楷體" w:eastAsia="標楷體" w:hAnsi="標楷體"/>
                <w:color w:val="000000" w:themeColor="text1"/>
              </w:rPr>
            </w:pPr>
            <w:r w:rsidRPr="001B775B">
              <w:rPr>
                <w:rFonts w:ascii="標楷體" w:eastAsia="標楷體" w:hAnsi="標楷體" w:hint="eastAsia"/>
                <w:color w:val="000000" w:themeColor="text1"/>
              </w:rPr>
              <w:t>中國文學史（二）</w:t>
            </w:r>
          </w:p>
          <w:p w14:paraId="241B7EBF" w14:textId="77777777" w:rsidR="003936F8" w:rsidRPr="001B775B" w:rsidRDefault="003936F8" w:rsidP="00E748C6">
            <w:pPr>
              <w:suppressAutoHyphens/>
              <w:snapToGrid w:val="0"/>
              <w:rPr>
                <w:rFonts w:ascii="標楷體" w:eastAsia="標楷體" w:hAnsi="標楷體"/>
                <w:color w:val="000000" w:themeColor="text1"/>
              </w:rPr>
            </w:pPr>
            <w:r w:rsidRPr="001B775B">
              <w:rPr>
                <w:rFonts w:eastAsia="標楷體"/>
                <w:color w:val="000000" w:themeColor="text1"/>
                <w:sz w:val="18"/>
              </w:rPr>
              <w:t xml:space="preserve">History of Chinese </w:t>
            </w:r>
            <w:proofErr w:type="gramStart"/>
            <w:r w:rsidRPr="001B775B">
              <w:rPr>
                <w:rFonts w:eastAsia="標楷體"/>
                <w:color w:val="000000" w:themeColor="text1"/>
                <w:sz w:val="18"/>
              </w:rPr>
              <w:t>Literature(</w:t>
            </w:r>
            <w:proofErr w:type="gramEnd"/>
            <w:r w:rsidRPr="001B775B">
              <w:rPr>
                <w:rFonts w:eastAsia="標楷體" w:hint="eastAsia"/>
                <w:color w:val="000000" w:themeColor="text1"/>
                <w:sz w:val="18"/>
              </w:rPr>
              <w:t>I</w:t>
            </w:r>
            <w:r w:rsidRPr="001B775B">
              <w:rPr>
                <w:rFonts w:eastAsia="標楷體"/>
                <w:color w:val="000000" w:themeColor="text1"/>
                <w:sz w:val="18"/>
              </w:rPr>
              <w:t>I)</w:t>
            </w:r>
          </w:p>
        </w:tc>
        <w:tc>
          <w:tcPr>
            <w:tcW w:w="1134" w:type="dxa"/>
            <w:vAlign w:val="center"/>
          </w:tcPr>
          <w:p w14:paraId="4DDA2BF8" w14:textId="77777777" w:rsidR="003936F8" w:rsidRPr="0015036A" w:rsidRDefault="003936F8" w:rsidP="00736E2C">
            <w:pPr>
              <w:jc w:val="center"/>
              <w:rPr>
                <w:rFonts w:ascii="標楷體" w:eastAsia="標楷體" w:hAnsi="標楷體"/>
                <w:color w:val="FF0000"/>
              </w:rPr>
            </w:pPr>
          </w:p>
        </w:tc>
      </w:tr>
      <w:tr w:rsidR="003936F8" w:rsidRPr="0015036A" w14:paraId="158CC5DD" w14:textId="77777777" w:rsidTr="002941F2">
        <w:trPr>
          <w:cantSplit/>
          <w:trHeight w:val="840"/>
        </w:trPr>
        <w:tc>
          <w:tcPr>
            <w:tcW w:w="3730" w:type="dxa"/>
            <w:vAlign w:val="center"/>
          </w:tcPr>
          <w:p w14:paraId="3073B584" w14:textId="77777777" w:rsidR="003936F8" w:rsidRPr="001B775B" w:rsidRDefault="003936F8" w:rsidP="001F189E">
            <w:pPr>
              <w:spacing w:line="240" w:lineRule="exact"/>
              <w:jc w:val="both"/>
              <w:rPr>
                <w:rFonts w:ascii="標楷體" w:eastAsia="標楷體" w:hAnsi="標楷體"/>
                <w:color w:val="000000" w:themeColor="text1"/>
              </w:rPr>
            </w:pPr>
            <w:r w:rsidRPr="001B775B">
              <w:rPr>
                <w:rFonts w:ascii="標楷體" w:eastAsia="標楷體" w:hAnsi="標楷體" w:hint="eastAsia"/>
                <w:color w:val="000000" w:themeColor="text1"/>
              </w:rPr>
              <w:t>詩選及習作(</w:t>
            </w:r>
            <w:proofErr w:type="gramStart"/>
            <w:r w:rsidRPr="001B775B">
              <w:rPr>
                <w:rFonts w:ascii="標楷體" w:eastAsia="標楷體" w:hAnsi="標楷體" w:hint="eastAsia"/>
                <w:color w:val="000000" w:themeColor="text1"/>
              </w:rPr>
              <w:t>一</w:t>
            </w:r>
            <w:proofErr w:type="gramEnd"/>
            <w:r w:rsidRPr="001B775B">
              <w:rPr>
                <w:rFonts w:ascii="標楷體" w:eastAsia="標楷體" w:hAnsi="標楷體" w:hint="eastAsia"/>
                <w:color w:val="000000" w:themeColor="text1"/>
              </w:rPr>
              <w:t>)</w:t>
            </w:r>
          </w:p>
          <w:p w14:paraId="6207439F" w14:textId="77777777" w:rsidR="003936F8" w:rsidRPr="001B775B" w:rsidRDefault="00FC204D" w:rsidP="001F189E">
            <w:pPr>
              <w:spacing w:line="240" w:lineRule="exact"/>
              <w:jc w:val="both"/>
              <w:rPr>
                <w:rFonts w:ascii="標楷體" w:eastAsia="標楷體" w:hAnsi="標楷體"/>
                <w:color w:val="000000" w:themeColor="text1"/>
              </w:rPr>
            </w:pPr>
            <w:r w:rsidRPr="001B775B">
              <w:rPr>
                <w:rFonts w:eastAsia="標楷體"/>
                <w:color w:val="000000" w:themeColor="text1"/>
                <w:sz w:val="18"/>
              </w:rPr>
              <w:t>Selec</w:t>
            </w:r>
            <w:r w:rsidR="00331803">
              <w:rPr>
                <w:rFonts w:eastAsia="標楷體"/>
                <w:color w:val="000000" w:themeColor="text1"/>
                <w:sz w:val="18"/>
              </w:rPr>
              <w:t>ted Poems with Writing Exercise</w:t>
            </w:r>
            <w:r w:rsidRPr="001B775B">
              <w:rPr>
                <w:rFonts w:eastAsia="標楷體"/>
                <w:color w:val="000000" w:themeColor="text1"/>
                <w:sz w:val="18"/>
              </w:rPr>
              <w:t>(I)</w:t>
            </w:r>
          </w:p>
        </w:tc>
        <w:tc>
          <w:tcPr>
            <w:tcW w:w="709" w:type="dxa"/>
          </w:tcPr>
          <w:p w14:paraId="4BBA0D38" w14:textId="77777777" w:rsidR="003936F8" w:rsidRPr="001B775B" w:rsidRDefault="003936F8" w:rsidP="001F189E">
            <w:pPr>
              <w:spacing w:line="240" w:lineRule="exact"/>
              <w:jc w:val="center"/>
              <w:rPr>
                <w:color w:val="000000" w:themeColor="text1"/>
              </w:rPr>
            </w:pPr>
            <w:r w:rsidRPr="001B775B">
              <w:rPr>
                <w:rFonts w:ascii="標楷體" w:eastAsia="標楷體" w:hAnsi="標楷體" w:hint="eastAsia"/>
                <w:color w:val="000000" w:themeColor="text1"/>
              </w:rPr>
              <w:t>40</w:t>
            </w:r>
          </w:p>
        </w:tc>
        <w:tc>
          <w:tcPr>
            <w:tcW w:w="3827" w:type="dxa"/>
            <w:vAlign w:val="center"/>
          </w:tcPr>
          <w:p w14:paraId="3B99EABF" w14:textId="77777777" w:rsidR="003936F8" w:rsidRPr="001B775B" w:rsidRDefault="003936F8" w:rsidP="00E748C6">
            <w:pPr>
              <w:suppressAutoHyphens/>
              <w:spacing w:line="240" w:lineRule="exact"/>
              <w:jc w:val="both"/>
              <w:rPr>
                <w:rFonts w:ascii="標楷體" w:eastAsia="標楷體" w:hAnsi="標楷體"/>
                <w:color w:val="000000" w:themeColor="text1"/>
              </w:rPr>
            </w:pPr>
            <w:r w:rsidRPr="001B775B">
              <w:rPr>
                <w:rFonts w:ascii="標楷體" w:eastAsia="標楷體" w:hAnsi="標楷體" w:hint="eastAsia"/>
                <w:color w:val="000000" w:themeColor="text1"/>
              </w:rPr>
              <w:t>詩選及習作(二)</w:t>
            </w:r>
          </w:p>
          <w:p w14:paraId="1ACF6D37" w14:textId="77777777" w:rsidR="003936F8" w:rsidRPr="001B775B" w:rsidRDefault="00E94C79" w:rsidP="00E748C6">
            <w:pPr>
              <w:suppressAutoHyphens/>
              <w:spacing w:line="240" w:lineRule="exact"/>
              <w:jc w:val="both"/>
              <w:rPr>
                <w:rFonts w:ascii="標楷體" w:eastAsia="標楷體" w:hAnsi="標楷體"/>
                <w:color w:val="000000" w:themeColor="text1"/>
              </w:rPr>
            </w:pPr>
            <w:r w:rsidRPr="001B775B">
              <w:rPr>
                <w:rFonts w:eastAsia="標楷體"/>
                <w:color w:val="000000" w:themeColor="text1"/>
                <w:sz w:val="18"/>
              </w:rPr>
              <w:t>Selec</w:t>
            </w:r>
            <w:r w:rsidR="00331803">
              <w:rPr>
                <w:rFonts w:eastAsia="標楷體"/>
                <w:color w:val="000000" w:themeColor="text1"/>
                <w:sz w:val="18"/>
              </w:rPr>
              <w:t xml:space="preserve">ted Poems with Writing </w:t>
            </w:r>
            <w:proofErr w:type="gramStart"/>
            <w:r w:rsidR="00331803">
              <w:rPr>
                <w:rFonts w:eastAsia="標楷體"/>
                <w:color w:val="000000" w:themeColor="text1"/>
                <w:sz w:val="18"/>
              </w:rPr>
              <w:t>Exercise</w:t>
            </w:r>
            <w:r w:rsidRPr="001B775B">
              <w:rPr>
                <w:rFonts w:eastAsia="標楷體"/>
                <w:color w:val="000000" w:themeColor="text1"/>
                <w:sz w:val="18"/>
              </w:rPr>
              <w:t>(</w:t>
            </w:r>
            <w:proofErr w:type="gramEnd"/>
            <w:r w:rsidRPr="001B775B">
              <w:rPr>
                <w:rFonts w:eastAsia="標楷體"/>
                <w:color w:val="000000" w:themeColor="text1"/>
                <w:sz w:val="18"/>
              </w:rPr>
              <w:t>II)</w:t>
            </w:r>
          </w:p>
        </w:tc>
        <w:tc>
          <w:tcPr>
            <w:tcW w:w="1134" w:type="dxa"/>
            <w:vAlign w:val="center"/>
          </w:tcPr>
          <w:p w14:paraId="229DA9EE" w14:textId="77777777" w:rsidR="003936F8" w:rsidRPr="0015036A" w:rsidRDefault="003936F8" w:rsidP="00736E2C">
            <w:pPr>
              <w:jc w:val="center"/>
              <w:rPr>
                <w:rFonts w:ascii="標楷體" w:eastAsia="標楷體" w:hAnsi="標楷體"/>
                <w:color w:val="FF0000"/>
              </w:rPr>
            </w:pPr>
          </w:p>
        </w:tc>
      </w:tr>
      <w:tr w:rsidR="003936F8" w:rsidRPr="0015036A" w14:paraId="66079318" w14:textId="77777777" w:rsidTr="002941F2">
        <w:trPr>
          <w:cantSplit/>
          <w:trHeight w:val="840"/>
        </w:trPr>
        <w:tc>
          <w:tcPr>
            <w:tcW w:w="3730" w:type="dxa"/>
            <w:vAlign w:val="center"/>
          </w:tcPr>
          <w:p w14:paraId="548F5DD1" w14:textId="77777777" w:rsidR="003936F8" w:rsidRPr="001B775B" w:rsidRDefault="003936F8" w:rsidP="00DC5119">
            <w:pPr>
              <w:spacing w:line="300" w:lineRule="exact"/>
              <w:jc w:val="both"/>
              <w:rPr>
                <w:rFonts w:ascii="標楷體" w:eastAsia="標楷體" w:hAnsi="標楷體"/>
                <w:color w:val="000000" w:themeColor="text1"/>
              </w:rPr>
            </w:pPr>
            <w:r w:rsidRPr="001B775B">
              <w:rPr>
                <w:rFonts w:ascii="標楷體" w:eastAsia="標楷體" w:hAnsi="標楷體" w:hint="eastAsia"/>
                <w:color w:val="000000" w:themeColor="text1"/>
              </w:rPr>
              <w:t>詞選及習作(</w:t>
            </w:r>
            <w:proofErr w:type="gramStart"/>
            <w:r w:rsidRPr="001B775B">
              <w:rPr>
                <w:rFonts w:ascii="標楷體" w:eastAsia="標楷體" w:hAnsi="標楷體" w:hint="eastAsia"/>
                <w:color w:val="000000" w:themeColor="text1"/>
              </w:rPr>
              <w:t>一</w:t>
            </w:r>
            <w:proofErr w:type="gramEnd"/>
            <w:r w:rsidRPr="001B775B">
              <w:rPr>
                <w:rFonts w:ascii="標楷體" w:eastAsia="標楷體" w:hAnsi="標楷體" w:hint="eastAsia"/>
                <w:color w:val="000000" w:themeColor="text1"/>
              </w:rPr>
              <w:t>)</w:t>
            </w:r>
          </w:p>
          <w:p w14:paraId="1B0EED0D" w14:textId="77777777" w:rsidR="003936F8" w:rsidRPr="001B775B" w:rsidRDefault="00394908" w:rsidP="00DC5119">
            <w:pPr>
              <w:spacing w:line="300" w:lineRule="exact"/>
              <w:jc w:val="both"/>
              <w:rPr>
                <w:rFonts w:ascii="標楷體" w:eastAsia="標楷體" w:hAnsi="標楷體"/>
                <w:color w:val="000000" w:themeColor="text1"/>
              </w:rPr>
            </w:pPr>
            <w:r w:rsidRPr="001B775B">
              <w:rPr>
                <w:rFonts w:eastAsia="標楷體"/>
                <w:color w:val="000000" w:themeColor="text1"/>
                <w:sz w:val="18"/>
              </w:rPr>
              <w:t>Se</w:t>
            </w:r>
            <w:r w:rsidR="00331803">
              <w:rPr>
                <w:rFonts w:eastAsia="標楷體"/>
                <w:color w:val="000000" w:themeColor="text1"/>
                <w:sz w:val="18"/>
              </w:rPr>
              <w:t>lected Ci with Writing Exercise</w:t>
            </w:r>
            <w:r w:rsidRPr="001B775B">
              <w:rPr>
                <w:rFonts w:eastAsia="標楷體"/>
                <w:color w:val="000000" w:themeColor="text1"/>
                <w:sz w:val="18"/>
                <w:szCs w:val="18"/>
              </w:rPr>
              <w:t>(I)</w:t>
            </w:r>
          </w:p>
        </w:tc>
        <w:tc>
          <w:tcPr>
            <w:tcW w:w="709" w:type="dxa"/>
          </w:tcPr>
          <w:p w14:paraId="26A8C233" w14:textId="77777777" w:rsidR="003936F8" w:rsidRPr="001B775B" w:rsidRDefault="003936F8" w:rsidP="00DC5119">
            <w:pPr>
              <w:spacing w:line="300" w:lineRule="exact"/>
              <w:jc w:val="center"/>
              <w:rPr>
                <w:color w:val="000000" w:themeColor="text1"/>
              </w:rPr>
            </w:pPr>
            <w:r w:rsidRPr="001B775B">
              <w:rPr>
                <w:rFonts w:ascii="標楷體" w:eastAsia="標楷體" w:hAnsi="標楷體" w:hint="eastAsia"/>
                <w:color w:val="000000" w:themeColor="text1"/>
              </w:rPr>
              <w:t>40</w:t>
            </w:r>
          </w:p>
        </w:tc>
        <w:tc>
          <w:tcPr>
            <w:tcW w:w="3827" w:type="dxa"/>
            <w:vAlign w:val="center"/>
          </w:tcPr>
          <w:p w14:paraId="332ED407" w14:textId="77777777" w:rsidR="003936F8" w:rsidRPr="001B775B" w:rsidRDefault="003936F8" w:rsidP="00E748C6">
            <w:pPr>
              <w:suppressAutoHyphens/>
              <w:spacing w:line="300" w:lineRule="exact"/>
              <w:jc w:val="both"/>
              <w:rPr>
                <w:rFonts w:ascii="標楷體" w:eastAsia="標楷體" w:hAnsi="標楷體"/>
                <w:color w:val="000000" w:themeColor="text1"/>
              </w:rPr>
            </w:pPr>
            <w:r w:rsidRPr="001B775B">
              <w:rPr>
                <w:rFonts w:ascii="標楷體" w:eastAsia="標楷體" w:hAnsi="標楷體" w:hint="eastAsia"/>
                <w:color w:val="000000" w:themeColor="text1"/>
              </w:rPr>
              <w:t>詞選及習作(二)</w:t>
            </w:r>
          </w:p>
          <w:p w14:paraId="2688DE8C" w14:textId="77777777" w:rsidR="003936F8" w:rsidRPr="001B775B" w:rsidRDefault="00394908" w:rsidP="00E748C6">
            <w:pPr>
              <w:suppressAutoHyphens/>
              <w:spacing w:line="300" w:lineRule="exact"/>
              <w:jc w:val="both"/>
              <w:rPr>
                <w:rFonts w:ascii="標楷體" w:eastAsia="標楷體" w:hAnsi="標楷體"/>
                <w:color w:val="000000" w:themeColor="text1"/>
              </w:rPr>
            </w:pPr>
            <w:r w:rsidRPr="001B775B">
              <w:rPr>
                <w:rFonts w:eastAsia="標楷體"/>
                <w:color w:val="000000" w:themeColor="text1"/>
                <w:sz w:val="18"/>
              </w:rPr>
              <w:t>Se</w:t>
            </w:r>
            <w:r w:rsidR="00331803">
              <w:rPr>
                <w:rFonts w:eastAsia="標楷體"/>
                <w:color w:val="000000" w:themeColor="text1"/>
                <w:sz w:val="18"/>
              </w:rPr>
              <w:t xml:space="preserve">lected Ci with Writing </w:t>
            </w:r>
            <w:proofErr w:type="gramStart"/>
            <w:r w:rsidR="00331803">
              <w:rPr>
                <w:rFonts w:eastAsia="標楷體"/>
                <w:color w:val="000000" w:themeColor="text1"/>
                <w:sz w:val="18"/>
              </w:rPr>
              <w:t>Exercise</w:t>
            </w:r>
            <w:r w:rsidRPr="001B775B">
              <w:rPr>
                <w:rFonts w:eastAsia="標楷體"/>
                <w:color w:val="000000" w:themeColor="text1"/>
                <w:sz w:val="18"/>
                <w:szCs w:val="18"/>
              </w:rPr>
              <w:t>(</w:t>
            </w:r>
            <w:proofErr w:type="gramEnd"/>
            <w:r w:rsidRPr="001B775B">
              <w:rPr>
                <w:rFonts w:eastAsia="標楷體"/>
                <w:color w:val="000000" w:themeColor="text1"/>
                <w:sz w:val="18"/>
                <w:szCs w:val="18"/>
              </w:rPr>
              <w:t>I</w:t>
            </w:r>
            <w:r w:rsidR="00FF0AE0">
              <w:rPr>
                <w:rFonts w:eastAsia="標楷體"/>
                <w:color w:val="000000" w:themeColor="text1"/>
                <w:sz w:val="18"/>
                <w:szCs w:val="18"/>
              </w:rPr>
              <w:t>I</w:t>
            </w:r>
            <w:r w:rsidRPr="001B775B">
              <w:rPr>
                <w:rFonts w:eastAsia="標楷體"/>
                <w:color w:val="000000" w:themeColor="text1"/>
                <w:sz w:val="18"/>
                <w:szCs w:val="18"/>
              </w:rPr>
              <w:t>)</w:t>
            </w:r>
          </w:p>
        </w:tc>
        <w:tc>
          <w:tcPr>
            <w:tcW w:w="1134" w:type="dxa"/>
            <w:vAlign w:val="center"/>
          </w:tcPr>
          <w:p w14:paraId="6BCE57B4" w14:textId="77777777" w:rsidR="003936F8" w:rsidRPr="0015036A" w:rsidRDefault="003936F8" w:rsidP="00736E2C">
            <w:pPr>
              <w:jc w:val="center"/>
              <w:rPr>
                <w:rFonts w:ascii="標楷體" w:eastAsia="標楷體" w:hAnsi="標楷體"/>
                <w:color w:val="C00000"/>
              </w:rPr>
            </w:pPr>
          </w:p>
        </w:tc>
      </w:tr>
      <w:tr w:rsidR="003936F8" w:rsidRPr="0015036A" w14:paraId="51458391" w14:textId="77777777" w:rsidTr="002941F2">
        <w:trPr>
          <w:cantSplit/>
          <w:trHeight w:val="840"/>
        </w:trPr>
        <w:tc>
          <w:tcPr>
            <w:tcW w:w="3730" w:type="dxa"/>
            <w:vAlign w:val="center"/>
          </w:tcPr>
          <w:p w14:paraId="4BA2DF8D" w14:textId="77777777" w:rsidR="003936F8" w:rsidRDefault="003936F8" w:rsidP="00736E2C">
            <w:pPr>
              <w:jc w:val="both"/>
              <w:rPr>
                <w:rFonts w:ascii="標楷體" w:eastAsia="標楷體" w:hAnsi="標楷體"/>
                <w:color w:val="000000" w:themeColor="text1"/>
              </w:rPr>
            </w:pPr>
            <w:r w:rsidRPr="0015036A">
              <w:rPr>
                <w:rFonts w:ascii="標楷體" w:eastAsia="標楷體" w:hAnsi="標楷體" w:hint="eastAsia"/>
                <w:color w:val="000000" w:themeColor="text1"/>
              </w:rPr>
              <w:t>中國思想史（一）</w:t>
            </w:r>
          </w:p>
          <w:p w14:paraId="42670A46" w14:textId="77777777" w:rsidR="003936F8" w:rsidRPr="0015036A" w:rsidRDefault="003936F8" w:rsidP="00736E2C">
            <w:pPr>
              <w:jc w:val="both"/>
              <w:rPr>
                <w:rFonts w:ascii="標楷體" w:eastAsia="標楷體" w:hAnsi="標楷體"/>
                <w:color w:val="000000" w:themeColor="text1"/>
              </w:rPr>
            </w:pPr>
            <w:r w:rsidRPr="00F6226C">
              <w:rPr>
                <w:rFonts w:eastAsia="標楷體"/>
                <w:color w:val="000000"/>
                <w:sz w:val="18"/>
              </w:rPr>
              <w:t>History of Chinese Philosophy(I)</w:t>
            </w:r>
          </w:p>
        </w:tc>
        <w:tc>
          <w:tcPr>
            <w:tcW w:w="709" w:type="dxa"/>
          </w:tcPr>
          <w:p w14:paraId="06020868" w14:textId="77777777" w:rsidR="003936F8" w:rsidRDefault="003936F8" w:rsidP="003936F8">
            <w:pPr>
              <w:jc w:val="center"/>
            </w:pPr>
            <w:r w:rsidRPr="00173FF6">
              <w:rPr>
                <w:rFonts w:ascii="標楷體" w:eastAsia="標楷體" w:hAnsi="標楷體" w:hint="eastAsia"/>
                <w:color w:val="000000" w:themeColor="text1"/>
              </w:rPr>
              <w:t>40</w:t>
            </w:r>
          </w:p>
        </w:tc>
        <w:tc>
          <w:tcPr>
            <w:tcW w:w="3827" w:type="dxa"/>
            <w:vAlign w:val="center"/>
          </w:tcPr>
          <w:p w14:paraId="1709439E" w14:textId="77777777" w:rsidR="003936F8" w:rsidRDefault="003936F8" w:rsidP="00E748C6">
            <w:pPr>
              <w:suppressAutoHyphens/>
              <w:jc w:val="both"/>
              <w:rPr>
                <w:rFonts w:ascii="標楷體" w:eastAsia="標楷體" w:hAnsi="標楷體"/>
                <w:color w:val="000000" w:themeColor="text1"/>
              </w:rPr>
            </w:pPr>
            <w:r w:rsidRPr="0015036A">
              <w:rPr>
                <w:rFonts w:ascii="標楷體" w:eastAsia="標楷體" w:hAnsi="標楷體" w:hint="eastAsia"/>
                <w:color w:val="000000" w:themeColor="text1"/>
              </w:rPr>
              <w:t>中國思想史（二）</w:t>
            </w:r>
          </w:p>
          <w:p w14:paraId="5973C2F6" w14:textId="77777777" w:rsidR="003936F8" w:rsidRPr="0015036A" w:rsidRDefault="003936F8" w:rsidP="00E748C6">
            <w:pPr>
              <w:suppressAutoHyphens/>
              <w:jc w:val="both"/>
              <w:rPr>
                <w:rFonts w:ascii="標楷體" w:eastAsia="標楷體" w:hAnsi="標楷體"/>
                <w:color w:val="000000" w:themeColor="text1"/>
              </w:rPr>
            </w:pPr>
            <w:r w:rsidRPr="00F6226C">
              <w:rPr>
                <w:rFonts w:eastAsia="標楷體"/>
                <w:color w:val="000000"/>
                <w:sz w:val="18"/>
              </w:rPr>
              <w:t xml:space="preserve">History of Chinese </w:t>
            </w:r>
            <w:proofErr w:type="gramStart"/>
            <w:r w:rsidRPr="00F6226C">
              <w:rPr>
                <w:rFonts w:eastAsia="標楷體"/>
                <w:color w:val="000000"/>
                <w:sz w:val="18"/>
              </w:rPr>
              <w:t>Philosophy(</w:t>
            </w:r>
            <w:proofErr w:type="gramEnd"/>
            <w:r>
              <w:rPr>
                <w:rFonts w:eastAsia="標楷體" w:hint="eastAsia"/>
                <w:color w:val="000000"/>
                <w:sz w:val="18"/>
              </w:rPr>
              <w:t>I</w:t>
            </w:r>
            <w:r w:rsidRPr="00F6226C">
              <w:rPr>
                <w:rFonts w:eastAsia="標楷體"/>
                <w:color w:val="000000"/>
                <w:sz w:val="18"/>
              </w:rPr>
              <w:t>I)</w:t>
            </w:r>
          </w:p>
        </w:tc>
        <w:tc>
          <w:tcPr>
            <w:tcW w:w="1134" w:type="dxa"/>
            <w:vAlign w:val="center"/>
          </w:tcPr>
          <w:p w14:paraId="490B4AE8" w14:textId="77777777" w:rsidR="003936F8" w:rsidRPr="0015036A" w:rsidRDefault="003936F8" w:rsidP="00736E2C">
            <w:pPr>
              <w:jc w:val="center"/>
              <w:rPr>
                <w:rFonts w:ascii="標楷體" w:eastAsia="標楷體" w:hAnsi="標楷體"/>
              </w:rPr>
            </w:pPr>
          </w:p>
        </w:tc>
      </w:tr>
    </w:tbl>
    <w:p w14:paraId="77C50F2E" w14:textId="77777777" w:rsidR="00464150" w:rsidRPr="00DF37AE" w:rsidRDefault="00464150" w:rsidP="00C47645">
      <w:pPr>
        <w:numPr>
          <w:ilvl w:val="0"/>
          <w:numId w:val="1"/>
        </w:numPr>
        <w:tabs>
          <w:tab w:val="clear" w:pos="360"/>
        </w:tabs>
        <w:ind w:left="851"/>
        <w:rPr>
          <w:rFonts w:eastAsia="標楷體"/>
          <w:color w:val="000000" w:themeColor="text1"/>
          <w:szCs w:val="24"/>
        </w:rPr>
      </w:pPr>
      <w:r w:rsidRPr="00DF37AE">
        <w:rPr>
          <w:rFonts w:ascii="標楷體" w:eastAsia="標楷體" w:hAnsi="標楷體" w:hint="eastAsia"/>
          <w:color w:val="000000" w:themeColor="text1"/>
          <w:szCs w:val="24"/>
        </w:rPr>
        <w:t>本</w:t>
      </w:r>
      <w:proofErr w:type="gramStart"/>
      <w:r w:rsidRPr="00DF37AE">
        <w:rPr>
          <w:rFonts w:ascii="標楷體" w:eastAsia="標楷體" w:hAnsi="標楷體" w:hint="eastAsia"/>
          <w:color w:val="000000" w:themeColor="text1"/>
          <w:szCs w:val="24"/>
        </w:rPr>
        <w:t>系凡分</w:t>
      </w:r>
      <w:proofErr w:type="gramEnd"/>
      <w:r w:rsidRPr="00DF37AE">
        <w:rPr>
          <w:rFonts w:ascii="標楷體" w:eastAsia="標楷體" w:hAnsi="標楷體"/>
          <w:color w:val="000000" w:themeColor="text1"/>
          <w:szCs w:val="24"/>
        </w:rPr>
        <w:t>(</w:t>
      </w:r>
      <w:proofErr w:type="gramStart"/>
      <w:r w:rsidRPr="00DF37AE">
        <w:rPr>
          <w:rFonts w:ascii="標楷體" w:eastAsia="標楷體" w:hAnsi="標楷體"/>
          <w:color w:val="000000" w:themeColor="text1"/>
          <w:szCs w:val="24"/>
        </w:rPr>
        <w:t>一</w:t>
      </w:r>
      <w:proofErr w:type="gramEnd"/>
      <w:r w:rsidRPr="00DF37AE">
        <w:rPr>
          <w:rFonts w:ascii="標楷體" w:eastAsia="標楷體" w:hAnsi="標楷體"/>
          <w:color w:val="000000" w:themeColor="text1"/>
          <w:szCs w:val="24"/>
        </w:rPr>
        <w:t>)</w:t>
      </w:r>
      <w:r w:rsidRPr="00DF37AE">
        <w:rPr>
          <w:rFonts w:ascii="標楷體" w:eastAsia="標楷體" w:hAnsi="標楷體" w:hint="eastAsia"/>
          <w:color w:val="000000" w:themeColor="text1"/>
          <w:szCs w:val="24"/>
        </w:rPr>
        <w:t>、</w:t>
      </w:r>
      <w:r w:rsidRPr="00DF37AE">
        <w:rPr>
          <w:rFonts w:ascii="標楷體" w:eastAsia="標楷體" w:hAnsi="標楷體"/>
          <w:color w:val="000000" w:themeColor="text1"/>
          <w:szCs w:val="24"/>
        </w:rPr>
        <w:t xml:space="preserve"> (二)上下學期開設</w:t>
      </w:r>
      <w:r w:rsidRPr="00DF37AE">
        <w:rPr>
          <w:rFonts w:ascii="標楷體" w:eastAsia="標楷體" w:hAnsi="標楷體" w:hint="eastAsia"/>
          <w:color w:val="000000" w:themeColor="text1"/>
          <w:szCs w:val="24"/>
        </w:rPr>
        <w:t>之必修課程，</w:t>
      </w:r>
      <w:proofErr w:type="gramStart"/>
      <w:r w:rsidRPr="00DF37AE">
        <w:rPr>
          <w:rFonts w:ascii="標楷體" w:eastAsia="標楷體" w:hAnsi="標楷體" w:hint="eastAsia"/>
          <w:color w:val="000000" w:themeColor="text1"/>
          <w:szCs w:val="24"/>
        </w:rPr>
        <w:t>均須先</w:t>
      </w:r>
      <w:proofErr w:type="gramEnd"/>
      <w:r w:rsidRPr="00DF37AE">
        <w:rPr>
          <w:rFonts w:ascii="標楷體" w:eastAsia="標楷體" w:hAnsi="標楷體" w:hint="eastAsia"/>
          <w:color w:val="000000" w:themeColor="text1"/>
          <w:szCs w:val="24"/>
        </w:rPr>
        <w:t>修習（</w:t>
      </w:r>
      <w:r w:rsidR="00177064" w:rsidRPr="00DF37AE">
        <w:rPr>
          <w:rFonts w:ascii="標楷體" w:eastAsia="標楷體" w:hAnsi="標楷體" w:hint="eastAsia"/>
          <w:color w:val="000000" w:themeColor="text1"/>
          <w:szCs w:val="24"/>
        </w:rPr>
        <w:t>一</w:t>
      </w:r>
      <w:r w:rsidRPr="00DF37AE">
        <w:rPr>
          <w:rFonts w:ascii="標楷體" w:eastAsia="標楷體" w:hAnsi="標楷體" w:hint="eastAsia"/>
          <w:color w:val="000000" w:themeColor="text1"/>
          <w:szCs w:val="24"/>
        </w:rPr>
        <w:t>），</w:t>
      </w:r>
      <w:proofErr w:type="gramStart"/>
      <w:r w:rsidRPr="00DF37AE">
        <w:rPr>
          <w:rFonts w:ascii="標楷體" w:eastAsia="標楷體" w:hAnsi="標楷體" w:hint="eastAsia"/>
          <w:color w:val="000000" w:themeColor="text1"/>
          <w:szCs w:val="24"/>
        </w:rPr>
        <w:t>始得修習</w:t>
      </w:r>
      <w:proofErr w:type="gramEnd"/>
      <w:r w:rsidRPr="00DF37AE">
        <w:rPr>
          <w:rFonts w:ascii="標楷體" w:eastAsia="標楷體" w:hAnsi="標楷體" w:hint="eastAsia"/>
          <w:color w:val="000000" w:themeColor="text1"/>
          <w:szCs w:val="24"/>
        </w:rPr>
        <w:t>（</w:t>
      </w:r>
      <w:r w:rsidR="00177064" w:rsidRPr="00DF37AE">
        <w:rPr>
          <w:rFonts w:ascii="標楷體" w:eastAsia="標楷體" w:hAnsi="標楷體" w:hint="eastAsia"/>
          <w:color w:val="000000" w:themeColor="text1"/>
          <w:szCs w:val="24"/>
        </w:rPr>
        <w:t>二</w:t>
      </w:r>
      <w:r w:rsidRPr="00DF37AE">
        <w:rPr>
          <w:rFonts w:ascii="標楷體" w:eastAsia="標楷體" w:hAnsi="標楷體" w:hint="eastAsia"/>
          <w:color w:val="000000" w:themeColor="text1"/>
          <w:szCs w:val="24"/>
        </w:rPr>
        <w:t>）</w:t>
      </w:r>
      <w:r w:rsidR="00177064" w:rsidRPr="00DF37AE">
        <w:rPr>
          <w:rFonts w:ascii="標楷體" w:eastAsia="標楷體" w:hAnsi="標楷體" w:hint="eastAsia"/>
          <w:color w:val="000000" w:themeColor="text1"/>
          <w:szCs w:val="24"/>
        </w:rPr>
        <w:t>，上下學期皆修畢者，始承認該科學分。</w:t>
      </w:r>
      <w:r w:rsidR="00944A25" w:rsidRPr="00DF37AE">
        <w:rPr>
          <w:rFonts w:ascii="標楷體" w:eastAsia="標楷體" w:hAnsi="標楷體"/>
          <w:color w:val="000000" w:themeColor="text1"/>
          <w:szCs w:val="24"/>
        </w:rPr>
        <w:br/>
      </w:r>
      <w:r w:rsidR="00944A25" w:rsidRPr="00DF37AE">
        <w:rPr>
          <w:rFonts w:eastAsia="標楷體"/>
          <w:color w:val="000000" w:themeColor="text1"/>
          <w:szCs w:val="24"/>
        </w:rPr>
        <w:t>For compulsory subjects of faculty that subdivided into parts to be taken on first (1</w:t>
      </w:r>
      <w:r w:rsidR="00944A25" w:rsidRPr="00DF37AE">
        <w:rPr>
          <w:rFonts w:eastAsia="標楷體"/>
          <w:color w:val="000000" w:themeColor="text1"/>
          <w:szCs w:val="24"/>
          <w:vertAlign w:val="superscript"/>
        </w:rPr>
        <w:t>st</w:t>
      </w:r>
      <w:r w:rsidR="00944A25" w:rsidRPr="00DF37AE">
        <w:rPr>
          <w:rFonts w:eastAsia="標楷體"/>
          <w:color w:val="000000" w:themeColor="text1"/>
          <w:szCs w:val="24"/>
        </w:rPr>
        <w:t>) and second (2</w:t>
      </w:r>
      <w:r w:rsidR="00944A25" w:rsidRPr="00DF37AE">
        <w:rPr>
          <w:rFonts w:eastAsia="標楷體"/>
          <w:color w:val="000000" w:themeColor="text1"/>
          <w:szCs w:val="24"/>
          <w:vertAlign w:val="superscript"/>
        </w:rPr>
        <w:t>nd</w:t>
      </w:r>
      <w:r w:rsidR="00944A25" w:rsidRPr="00DF37AE">
        <w:rPr>
          <w:rFonts w:eastAsia="標楷體"/>
          <w:color w:val="000000" w:themeColor="text1"/>
          <w:szCs w:val="24"/>
        </w:rPr>
        <w:t>) semester; credit points will only be recognized with both semesters completed.</w:t>
      </w:r>
    </w:p>
    <w:p w14:paraId="5DE45D9B" w14:textId="3588A872" w:rsidR="00612BD1" w:rsidRDefault="00464150" w:rsidP="00C47645">
      <w:pPr>
        <w:numPr>
          <w:ilvl w:val="0"/>
          <w:numId w:val="1"/>
        </w:numPr>
        <w:tabs>
          <w:tab w:val="clear" w:pos="360"/>
        </w:tabs>
        <w:ind w:left="851"/>
        <w:rPr>
          <w:rFonts w:eastAsia="標楷體"/>
          <w:color w:val="000000" w:themeColor="text1"/>
        </w:rPr>
      </w:pPr>
      <w:r w:rsidRPr="00DF37AE">
        <w:rPr>
          <w:rFonts w:ascii="標楷體" w:eastAsia="標楷體" w:hAnsi="標楷體" w:hint="eastAsia"/>
          <w:color w:val="000000" w:themeColor="text1"/>
          <w:szCs w:val="24"/>
        </w:rPr>
        <w:t>本系必修課程，上學期總成績未達</w:t>
      </w:r>
      <w:r w:rsidR="00675CCF">
        <w:rPr>
          <w:rFonts w:ascii="標楷體" w:eastAsia="標楷體" w:hAnsi="標楷體" w:hint="eastAsia"/>
          <w:color w:val="000000" w:themeColor="text1"/>
          <w:szCs w:val="24"/>
        </w:rPr>
        <w:t>4</w:t>
      </w:r>
      <w:r w:rsidRPr="00DF37AE">
        <w:rPr>
          <w:rFonts w:ascii="標楷體" w:eastAsia="標楷體" w:hAnsi="標楷體" w:hint="eastAsia"/>
          <w:color w:val="000000" w:themeColor="text1"/>
          <w:szCs w:val="24"/>
        </w:rPr>
        <w:t>0分者，不得</w:t>
      </w:r>
      <w:proofErr w:type="gramStart"/>
      <w:r w:rsidRPr="00DF37AE">
        <w:rPr>
          <w:rFonts w:ascii="標楷體" w:eastAsia="標楷體" w:hAnsi="標楷體" w:hint="eastAsia"/>
          <w:color w:val="000000" w:themeColor="text1"/>
          <w:szCs w:val="24"/>
        </w:rPr>
        <w:t>續修下</w:t>
      </w:r>
      <w:proofErr w:type="gramEnd"/>
      <w:r w:rsidRPr="00DF37AE">
        <w:rPr>
          <w:rFonts w:ascii="標楷體" w:eastAsia="標楷體" w:hAnsi="標楷體" w:hint="eastAsia"/>
          <w:color w:val="000000" w:themeColor="text1"/>
          <w:szCs w:val="24"/>
        </w:rPr>
        <w:t>學期。</w:t>
      </w:r>
      <w:r w:rsidR="00057B42" w:rsidRPr="00DF37AE">
        <w:rPr>
          <w:rFonts w:ascii="標楷體" w:eastAsia="標楷體" w:hAnsi="標楷體"/>
          <w:color w:val="000000" w:themeColor="text1"/>
          <w:szCs w:val="24"/>
        </w:rPr>
        <w:br/>
      </w:r>
      <w:r w:rsidR="00057B42" w:rsidRPr="00DF37AE">
        <w:rPr>
          <w:rFonts w:eastAsia="標楷體"/>
          <w:color w:val="000000" w:themeColor="text1"/>
          <w:szCs w:val="24"/>
        </w:rPr>
        <w:t>For compulsory subjects of faculty</w:t>
      </w:r>
      <w:r w:rsidR="00C96E4D">
        <w:rPr>
          <w:rFonts w:eastAsia="標楷體"/>
          <w:color w:val="000000" w:themeColor="text1"/>
        </w:rPr>
        <w:t xml:space="preserve">, students must score </w:t>
      </w:r>
      <w:r w:rsidR="00C96E4D">
        <w:rPr>
          <w:rFonts w:eastAsia="標楷體" w:hint="eastAsia"/>
          <w:color w:val="000000" w:themeColor="text1"/>
        </w:rPr>
        <w:t>4</w:t>
      </w:r>
      <w:r w:rsidR="00057B42" w:rsidRPr="00DF37AE">
        <w:rPr>
          <w:rFonts w:eastAsia="標楷體"/>
          <w:color w:val="000000" w:themeColor="text1"/>
        </w:rPr>
        <w:t>0 marks and above before joining the next semester.</w:t>
      </w:r>
    </w:p>
    <w:p w14:paraId="56B2F587" w14:textId="497FD333" w:rsidR="00CE48DE" w:rsidRPr="00BD48E2" w:rsidRDefault="00CE48DE" w:rsidP="00C47645">
      <w:pPr>
        <w:numPr>
          <w:ilvl w:val="0"/>
          <w:numId w:val="1"/>
        </w:numPr>
        <w:tabs>
          <w:tab w:val="clear" w:pos="360"/>
        </w:tabs>
        <w:ind w:left="851"/>
        <w:rPr>
          <w:rFonts w:eastAsia="標楷體"/>
          <w:color w:val="000000" w:themeColor="text1"/>
        </w:rPr>
      </w:pPr>
      <w:r w:rsidRPr="00BD48E2">
        <w:rPr>
          <w:rFonts w:eastAsia="標楷體" w:hint="eastAsia"/>
          <w:color w:val="000000" w:themeColor="text1"/>
        </w:rPr>
        <w:t>自</w:t>
      </w:r>
      <w:r w:rsidRPr="00BD48E2">
        <w:rPr>
          <w:rFonts w:eastAsia="標楷體" w:hint="eastAsia"/>
          <w:color w:val="000000" w:themeColor="text1"/>
        </w:rPr>
        <w:t>113</w:t>
      </w:r>
      <w:r w:rsidRPr="00BD48E2">
        <w:rPr>
          <w:rFonts w:eastAsia="標楷體" w:hint="eastAsia"/>
          <w:color w:val="000000" w:themeColor="text1"/>
        </w:rPr>
        <w:t>學年度起凡本系開設之必選修課程，取消「</w:t>
      </w:r>
      <w:r w:rsidRPr="00BD48E2">
        <w:rPr>
          <w:rFonts w:eastAsia="標楷體"/>
          <w:color w:val="000000" w:themeColor="text1"/>
        </w:rPr>
        <w:t xml:space="preserve"> (</w:t>
      </w:r>
      <w:proofErr w:type="gramStart"/>
      <w:r w:rsidRPr="00BD48E2">
        <w:rPr>
          <w:rFonts w:eastAsia="標楷體" w:hint="eastAsia"/>
          <w:color w:val="000000" w:themeColor="text1"/>
        </w:rPr>
        <w:t>一</w:t>
      </w:r>
      <w:proofErr w:type="gramEnd"/>
      <w:r w:rsidRPr="00BD48E2">
        <w:rPr>
          <w:rFonts w:eastAsia="標楷體"/>
          <w:color w:val="000000" w:themeColor="text1"/>
        </w:rPr>
        <w:t>)</w:t>
      </w:r>
      <w:r w:rsidRPr="00BD48E2">
        <w:rPr>
          <w:rFonts w:eastAsia="標楷體" w:hint="eastAsia"/>
          <w:color w:val="000000" w:themeColor="text1"/>
        </w:rPr>
        <w:t>、</w:t>
      </w:r>
      <w:r w:rsidRPr="00BD48E2">
        <w:rPr>
          <w:rFonts w:eastAsia="標楷體"/>
          <w:color w:val="000000" w:themeColor="text1"/>
        </w:rPr>
        <w:t>(</w:t>
      </w:r>
      <w:r w:rsidRPr="00BD48E2">
        <w:rPr>
          <w:rFonts w:eastAsia="標楷體" w:hint="eastAsia"/>
          <w:color w:val="000000" w:themeColor="text1"/>
        </w:rPr>
        <w:t>二</w:t>
      </w:r>
      <w:r w:rsidRPr="00BD48E2">
        <w:rPr>
          <w:rFonts w:eastAsia="標楷體"/>
          <w:color w:val="000000" w:themeColor="text1"/>
        </w:rPr>
        <w:t>)</w:t>
      </w:r>
      <w:r w:rsidRPr="00BD48E2">
        <w:rPr>
          <w:rFonts w:eastAsia="標楷體" w:hint="eastAsia"/>
          <w:color w:val="000000" w:themeColor="text1"/>
        </w:rPr>
        <w:t>上下學期課程，須先修過（一），且學期成績達</w:t>
      </w:r>
      <w:r w:rsidRPr="00BD48E2">
        <w:rPr>
          <w:rFonts w:eastAsia="標楷體"/>
          <w:color w:val="000000" w:themeColor="text1"/>
        </w:rPr>
        <w:t>40</w:t>
      </w:r>
      <w:r w:rsidRPr="00BD48E2">
        <w:rPr>
          <w:rFonts w:eastAsia="標楷體" w:hint="eastAsia"/>
          <w:color w:val="000000" w:themeColor="text1"/>
        </w:rPr>
        <w:t>分以上，始可修（二）」之規定</w:t>
      </w:r>
      <w:r w:rsidR="00C57996" w:rsidRPr="00BD48E2">
        <w:rPr>
          <w:rFonts w:eastAsia="標楷體" w:hint="eastAsia"/>
          <w:color w:val="000000" w:themeColor="text1"/>
        </w:rPr>
        <w:t>，本系所有課程皆不</w:t>
      </w:r>
      <w:proofErr w:type="gramStart"/>
      <w:r w:rsidR="00C57996" w:rsidRPr="00BD48E2">
        <w:rPr>
          <w:rFonts w:eastAsia="標楷體" w:hint="eastAsia"/>
          <w:color w:val="000000" w:themeColor="text1"/>
        </w:rPr>
        <w:t>設擋修</w:t>
      </w:r>
      <w:proofErr w:type="gramEnd"/>
      <w:r w:rsidR="00C57996" w:rsidRPr="00BD48E2">
        <w:rPr>
          <w:rFonts w:eastAsia="標楷體" w:hint="eastAsia"/>
          <w:color w:val="000000" w:themeColor="text1"/>
        </w:rPr>
        <w:t>。</w:t>
      </w:r>
    </w:p>
    <w:p w14:paraId="6E820282" w14:textId="00E84BED" w:rsidR="006F1E56" w:rsidRPr="00BD48E2" w:rsidRDefault="006F1E56" w:rsidP="00C47645">
      <w:pPr>
        <w:ind w:left="851"/>
        <w:rPr>
          <w:rFonts w:eastAsia="標楷體"/>
          <w:color w:val="000000" w:themeColor="text1"/>
        </w:rPr>
      </w:pPr>
      <w:r w:rsidRPr="00BD48E2">
        <w:rPr>
          <w:rFonts w:eastAsia="標楷體"/>
          <w:color w:val="000000" w:themeColor="text1"/>
        </w:rPr>
        <w:t>Starting from the 113th academic year, all compulsory elective courses offered by the department will be abolished, and the requirement of "(1) and (2) courses in the first and second semesters must be taken first and the semester score of 40 points or above can be taken (2)", and all courses of the department will not be blocked.</w:t>
      </w:r>
    </w:p>
    <w:p w14:paraId="6AB575F9" w14:textId="77777777" w:rsidR="00D55F80" w:rsidRDefault="00D55F80" w:rsidP="00C47645">
      <w:pPr>
        <w:ind w:left="851"/>
        <w:rPr>
          <w:rFonts w:eastAsia="標楷體"/>
          <w:color w:val="FF0000"/>
        </w:rPr>
      </w:pPr>
    </w:p>
    <w:p w14:paraId="1CE7F3EE" w14:textId="76F34A9B" w:rsidR="00612BD1" w:rsidRPr="00612BD1" w:rsidRDefault="00612BD1" w:rsidP="006F1E56">
      <w:pPr>
        <w:ind w:left="360"/>
        <w:jc w:val="right"/>
        <w:rPr>
          <w:rFonts w:ascii="標楷體" w:eastAsia="標楷體" w:hAnsi="標楷體"/>
          <w:sz w:val="20"/>
        </w:rPr>
      </w:pPr>
      <w:r w:rsidRPr="00612BD1">
        <w:rPr>
          <w:sz w:val="20"/>
        </w:rPr>
        <w:t xml:space="preserve">AA-CP-04-CF08 (1.2 </w:t>
      </w:r>
      <w:r w:rsidRPr="00612BD1">
        <w:rPr>
          <w:sz w:val="20"/>
        </w:rPr>
        <w:t>版</w:t>
      </w:r>
      <w:r w:rsidRPr="00612BD1">
        <w:rPr>
          <w:sz w:val="20"/>
        </w:rPr>
        <w:t>)</w:t>
      </w:r>
      <w:r w:rsidRPr="00612BD1">
        <w:rPr>
          <w:sz w:val="20"/>
        </w:rPr>
        <w:t>／</w:t>
      </w:r>
      <w:r w:rsidRPr="00612BD1">
        <w:rPr>
          <w:sz w:val="20"/>
        </w:rPr>
        <w:t xml:space="preserve">101.11.15 </w:t>
      </w:r>
      <w:r w:rsidRPr="00612BD1">
        <w:rPr>
          <w:sz w:val="20"/>
        </w:rPr>
        <w:t>修訂</w:t>
      </w:r>
    </w:p>
    <w:p w14:paraId="0985A52A" w14:textId="77777777" w:rsidR="000F3E23" w:rsidRPr="0015036A" w:rsidRDefault="000F3E23" w:rsidP="00177064">
      <w:pPr>
        <w:pStyle w:val="ab"/>
        <w:spacing w:line="240" w:lineRule="exact"/>
        <w:ind w:leftChars="0" w:left="360"/>
        <w:jc w:val="both"/>
        <w:rPr>
          <w:rFonts w:ascii="標楷體" w:eastAsia="標楷體" w:hAnsi="標楷體"/>
        </w:rPr>
      </w:pPr>
    </w:p>
    <w:sectPr w:rsidR="000F3E23" w:rsidRPr="0015036A" w:rsidSect="00E647DD">
      <w:pgSz w:w="11906" w:h="16838"/>
      <w:pgMar w:top="851" w:right="1133"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E9EF" w14:textId="77777777" w:rsidR="00276F85" w:rsidRDefault="00276F85" w:rsidP="005B5477">
      <w:r>
        <w:separator/>
      </w:r>
    </w:p>
  </w:endnote>
  <w:endnote w:type="continuationSeparator" w:id="0">
    <w:p w14:paraId="3E8A844F" w14:textId="77777777" w:rsidR="00276F85" w:rsidRDefault="00276F85" w:rsidP="005B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AD24" w14:textId="77777777" w:rsidR="00276F85" w:rsidRDefault="00276F85" w:rsidP="005B5477">
      <w:r>
        <w:separator/>
      </w:r>
    </w:p>
  </w:footnote>
  <w:footnote w:type="continuationSeparator" w:id="0">
    <w:p w14:paraId="7BE0A21E" w14:textId="77777777" w:rsidR="00276F85" w:rsidRDefault="00276F85" w:rsidP="005B5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74B69"/>
    <w:multiLevelType w:val="hybridMultilevel"/>
    <w:tmpl w:val="3F0C20DC"/>
    <w:lvl w:ilvl="0" w:tplc="E9645474">
      <w:start w:val="94"/>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AE8"/>
    <w:rsid w:val="00003D5D"/>
    <w:rsid w:val="00006FD7"/>
    <w:rsid w:val="00011E66"/>
    <w:rsid w:val="000206E9"/>
    <w:rsid w:val="00036422"/>
    <w:rsid w:val="00036DB1"/>
    <w:rsid w:val="00043EFE"/>
    <w:rsid w:val="00051282"/>
    <w:rsid w:val="0005768C"/>
    <w:rsid w:val="00057B42"/>
    <w:rsid w:val="00066E8B"/>
    <w:rsid w:val="00077197"/>
    <w:rsid w:val="00091D1D"/>
    <w:rsid w:val="000A63BC"/>
    <w:rsid w:val="000B2B67"/>
    <w:rsid w:val="000C2C0D"/>
    <w:rsid w:val="000C52CD"/>
    <w:rsid w:val="000C6FF0"/>
    <w:rsid w:val="000D6C6E"/>
    <w:rsid w:val="000E33DD"/>
    <w:rsid w:val="000F3E23"/>
    <w:rsid w:val="000F58C8"/>
    <w:rsid w:val="0010057F"/>
    <w:rsid w:val="001179FC"/>
    <w:rsid w:val="00125E29"/>
    <w:rsid w:val="001270C2"/>
    <w:rsid w:val="00131642"/>
    <w:rsid w:val="00132475"/>
    <w:rsid w:val="00135016"/>
    <w:rsid w:val="0014227F"/>
    <w:rsid w:val="00147033"/>
    <w:rsid w:val="00147EA7"/>
    <w:rsid w:val="0015036A"/>
    <w:rsid w:val="00150EFB"/>
    <w:rsid w:val="0015560D"/>
    <w:rsid w:val="00156D77"/>
    <w:rsid w:val="00164792"/>
    <w:rsid w:val="00173122"/>
    <w:rsid w:val="00177064"/>
    <w:rsid w:val="0017756B"/>
    <w:rsid w:val="00182A90"/>
    <w:rsid w:val="0018321D"/>
    <w:rsid w:val="0019054C"/>
    <w:rsid w:val="001945C0"/>
    <w:rsid w:val="001956D8"/>
    <w:rsid w:val="00196FE6"/>
    <w:rsid w:val="001B2142"/>
    <w:rsid w:val="001B2152"/>
    <w:rsid w:val="001B24C3"/>
    <w:rsid w:val="001B775B"/>
    <w:rsid w:val="001B7B63"/>
    <w:rsid w:val="001D2266"/>
    <w:rsid w:val="001D34EE"/>
    <w:rsid w:val="001F189E"/>
    <w:rsid w:val="0021171E"/>
    <w:rsid w:val="00215FF3"/>
    <w:rsid w:val="00244787"/>
    <w:rsid w:val="00252BE0"/>
    <w:rsid w:val="002619E4"/>
    <w:rsid w:val="0027196F"/>
    <w:rsid w:val="00276F85"/>
    <w:rsid w:val="0027704F"/>
    <w:rsid w:val="00285174"/>
    <w:rsid w:val="00286F2B"/>
    <w:rsid w:val="0029160F"/>
    <w:rsid w:val="002941F2"/>
    <w:rsid w:val="00295C5A"/>
    <w:rsid w:val="00297AFE"/>
    <w:rsid w:val="002A6083"/>
    <w:rsid w:val="002B211A"/>
    <w:rsid w:val="002B51EC"/>
    <w:rsid w:val="002B7129"/>
    <w:rsid w:val="002C4272"/>
    <w:rsid w:val="002C59B8"/>
    <w:rsid w:val="002C74D4"/>
    <w:rsid w:val="002D0668"/>
    <w:rsid w:val="002D2031"/>
    <w:rsid w:val="002D5232"/>
    <w:rsid w:val="002E13AE"/>
    <w:rsid w:val="002F1825"/>
    <w:rsid w:val="002F6C43"/>
    <w:rsid w:val="00305A77"/>
    <w:rsid w:val="00317BF2"/>
    <w:rsid w:val="00321B69"/>
    <w:rsid w:val="00331803"/>
    <w:rsid w:val="0033275E"/>
    <w:rsid w:val="00346962"/>
    <w:rsid w:val="003503C1"/>
    <w:rsid w:val="00354DC5"/>
    <w:rsid w:val="00360C87"/>
    <w:rsid w:val="00374EEF"/>
    <w:rsid w:val="00382891"/>
    <w:rsid w:val="00387258"/>
    <w:rsid w:val="003935A5"/>
    <w:rsid w:val="003936F8"/>
    <w:rsid w:val="00394908"/>
    <w:rsid w:val="003A7699"/>
    <w:rsid w:val="003C12B2"/>
    <w:rsid w:val="003D088B"/>
    <w:rsid w:val="003D1FE6"/>
    <w:rsid w:val="003D70AE"/>
    <w:rsid w:val="003F3B3B"/>
    <w:rsid w:val="0040485E"/>
    <w:rsid w:val="00407878"/>
    <w:rsid w:val="00411AE8"/>
    <w:rsid w:val="00411E34"/>
    <w:rsid w:val="004124CB"/>
    <w:rsid w:val="00416277"/>
    <w:rsid w:val="00416A6E"/>
    <w:rsid w:val="00422910"/>
    <w:rsid w:val="00434402"/>
    <w:rsid w:val="0043667A"/>
    <w:rsid w:val="004573F4"/>
    <w:rsid w:val="00464150"/>
    <w:rsid w:val="00466EF3"/>
    <w:rsid w:val="00473426"/>
    <w:rsid w:val="004769CD"/>
    <w:rsid w:val="00481246"/>
    <w:rsid w:val="00484057"/>
    <w:rsid w:val="00490FBB"/>
    <w:rsid w:val="00497722"/>
    <w:rsid w:val="004A0C35"/>
    <w:rsid w:val="004A4CD2"/>
    <w:rsid w:val="004B3F1F"/>
    <w:rsid w:val="004C59F7"/>
    <w:rsid w:val="004D06A4"/>
    <w:rsid w:val="004D11CD"/>
    <w:rsid w:val="004D788F"/>
    <w:rsid w:val="004F64C8"/>
    <w:rsid w:val="00517918"/>
    <w:rsid w:val="00522FA4"/>
    <w:rsid w:val="00524928"/>
    <w:rsid w:val="005265C3"/>
    <w:rsid w:val="00545D8D"/>
    <w:rsid w:val="005468D4"/>
    <w:rsid w:val="00550271"/>
    <w:rsid w:val="00552CDC"/>
    <w:rsid w:val="005531A0"/>
    <w:rsid w:val="00555E87"/>
    <w:rsid w:val="005636A8"/>
    <w:rsid w:val="005714DF"/>
    <w:rsid w:val="005733C3"/>
    <w:rsid w:val="00576461"/>
    <w:rsid w:val="00581988"/>
    <w:rsid w:val="005832B8"/>
    <w:rsid w:val="0058486C"/>
    <w:rsid w:val="00587312"/>
    <w:rsid w:val="00590F38"/>
    <w:rsid w:val="00591845"/>
    <w:rsid w:val="005A6E3A"/>
    <w:rsid w:val="005B2B93"/>
    <w:rsid w:val="005B5477"/>
    <w:rsid w:val="005C5D85"/>
    <w:rsid w:val="005D28C2"/>
    <w:rsid w:val="005D2F72"/>
    <w:rsid w:val="005D661C"/>
    <w:rsid w:val="005E685C"/>
    <w:rsid w:val="005F0EBD"/>
    <w:rsid w:val="005F3E14"/>
    <w:rsid w:val="005F4504"/>
    <w:rsid w:val="005F7DEE"/>
    <w:rsid w:val="00612BD1"/>
    <w:rsid w:val="00614EBC"/>
    <w:rsid w:val="00625B28"/>
    <w:rsid w:val="00651825"/>
    <w:rsid w:val="00655203"/>
    <w:rsid w:val="00667DDD"/>
    <w:rsid w:val="00674874"/>
    <w:rsid w:val="00674E47"/>
    <w:rsid w:val="00675CCF"/>
    <w:rsid w:val="00676D95"/>
    <w:rsid w:val="00676F00"/>
    <w:rsid w:val="00683A60"/>
    <w:rsid w:val="00685B50"/>
    <w:rsid w:val="00691524"/>
    <w:rsid w:val="00694635"/>
    <w:rsid w:val="006970AC"/>
    <w:rsid w:val="006A603E"/>
    <w:rsid w:val="006A6353"/>
    <w:rsid w:val="006A6E87"/>
    <w:rsid w:val="006A72A3"/>
    <w:rsid w:val="006B2731"/>
    <w:rsid w:val="006C7387"/>
    <w:rsid w:val="006D2A73"/>
    <w:rsid w:val="006D78F2"/>
    <w:rsid w:val="006E119A"/>
    <w:rsid w:val="006E3F33"/>
    <w:rsid w:val="006F1E56"/>
    <w:rsid w:val="006F35B2"/>
    <w:rsid w:val="006F4F2E"/>
    <w:rsid w:val="006F5113"/>
    <w:rsid w:val="006F75C3"/>
    <w:rsid w:val="00700315"/>
    <w:rsid w:val="007057A3"/>
    <w:rsid w:val="007124C8"/>
    <w:rsid w:val="00714800"/>
    <w:rsid w:val="00717A6E"/>
    <w:rsid w:val="007231F9"/>
    <w:rsid w:val="00737210"/>
    <w:rsid w:val="007530C6"/>
    <w:rsid w:val="00762C09"/>
    <w:rsid w:val="0076497F"/>
    <w:rsid w:val="0076649C"/>
    <w:rsid w:val="00766E57"/>
    <w:rsid w:val="007707A9"/>
    <w:rsid w:val="00777904"/>
    <w:rsid w:val="0078185D"/>
    <w:rsid w:val="00783787"/>
    <w:rsid w:val="00784AA0"/>
    <w:rsid w:val="007855E6"/>
    <w:rsid w:val="00797B10"/>
    <w:rsid w:val="007A5B64"/>
    <w:rsid w:val="007A5C39"/>
    <w:rsid w:val="007A7F09"/>
    <w:rsid w:val="007B2978"/>
    <w:rsid w:val="007B3959"/>
    <w:rsid w:val="007B69BD"/>
    <w:rsid w:val="007C3FD3"/>
    <w:rsid w:val="007D08B1"/>
    <w:rsid w:val="007D7A45"/>
    <w:rsid w:val="007F3BC9"/>
    <w:rsid w:val="007F54F9"/>
    <w:rsid w:val="00811FFE"/>
    <w:rsid w:val="0081662D"/>
    <w:rsid w:val="00820338"/>
    <w:rsid w:val="00832D17"/>
    <w:rsid w:val="0083323A"/>
    <w:rsid w:val="008437DF"/>
    <w:rsid w:val="00844C1D"/>
    <w:rsid w:val="008470B1"/>
    <w:rsid w:val="00856D6C"/>
    <w:rsid w:val="00862C1D"/>
    <w:rsid w:val="00873341"/>
    <w:rsid w:val="008775C6"/>
    <w:rsid w:val="008859E9"/>
    <w:rsid w:val="00886410"/>
    <w:rsid w:val="00895973"/>
    <w:rsid w:val="008A42A3"/>
    <w:rsid w:val="008E51EA"/>
    <w:rsid w:val="008E63D9"/>
    <w:rsid w:val="008F1D00"/>
    <w:rsid w:val="008F641F"/>
    <w:rsid w:val="00902100"/>
    <w:rsid w:val="009022B7"/>
    <w:rsid w:val="0090341E"/>
    <w:rsid w:val="0090597E"/>
    <w:rsid w:val="00911B4E"/>
    <w:rsid w:val="0092043A"/>
    <w:rsid w:val="00924A8A"/>
    <w:rsid w:val="009262A4"/>
    <w:rsid w:val="009402F5"/>
    <w:rsid w:val="00942A06"/>
    <w:rsid w:val="00944A25"/>
    <w:rsid w:val="009457B5"/>
    <w:rsid w:val="0095238E"/>
    <w:rsid w:val="00960B6B"/>
    <w:rsid w:val="0096471D"/>
    <w:rsid w:val="009656D3"/>
    <w:rsid w:val="009677C8"/>
    <w:rsid w:val="00974D38"/>
    <w:rsid w:val="00977C14"/>
    <w:rsid w:val="00985726"/>
    <w:rsid w:val="009872F8"/>
    <w:rsid w:val="009942BF"/>
    <w:rsid w:val="009A4D4E"/>
    <w:rsid w:val="009A78BF"/>
    <w:rsid w:val="009B6EE5"/>
    <w:rsid w:val="009C03AE"/>
    <w:rsid w:val="009C0574"/>
    <w:rsid w:val="009C546C"/>
    <w:rsid w:val="009C5EAC"/>
    <w:rsid w:val="009C693F"/>
    <w:rsid w:val="009D15EF"/>
    <w:rsid w:val="009D7281"/>
    <w:rsid w:val="009E173C"/>
    <w:rsid w:val="009E314D"/>
    <w:rsid w:val="009E4D2D"/>
    <w:rsid w:val="009E54BC"/>
    <w:rsid w:val="00A0566E"/>
    <w:rsid w:val="00A077DB"/>
    <w:rsid w:val="00A148BB"/>
    <w:rsid w:val="00A1586A"/>
    <w:rsid w:val="00A17258"/>
    <w:rsid w:val="00A23C9B"/>
    <w:rsid w:val="00A247B4"/>
    <w:rsid w:val="00A308A0"/>
    <w:rsid w:val="00A324DD"/>
    <w:rsid w:val="00A33694"/>
    <w:rsid w:val="00A62642"/>
    <w:rsid w:val="00A6312E"/>
    <w:rsid w:val="00A6559B"/>
    <w:rsid w:val="00A66988"/>
    <w:rsid w:val="00A70535"/>
    <w:rsid w:val="00A72118"/>
    <w:rsid w:val="00A72F85"/>
    <w:rsid w:val="00A850AF"/>
    <w:rsid w:val="00A925F3"/>
    <w:rsid w:val="00A92A38"/>
    <w:rsid w:val="00AA188E"/>
    <w:rsid w:val="00AB22CF"/>
    <w:rsid w:val="00AC013E"/>
    <w:rsid w:val="00AC0909"/>
    <w:rsid w:val="00AC46A8"/>
    <w:rsid w:val="00AD13AF"/>
    <w:rsid w:val="00AE073F"/>
    <w:rsid w:val="00AE0A56"/>
    <w:rsid w:val="00AE1173"/>
    <w:rsid w:val="00AF1BF2"/>
    <w:rsid w:val="00AF497C"/>
    <w:rsid w:val="00B004C8"/>
    <w:rsid w:val="00B03CFD"/>
    <w:rsid w:val="00B042F6"/>
    <w:rsid w:val="00B103BB"/>
    <w:rsid w:val="00B115CE"/>
    <w:rsid w:val="00B21B10"/>
    <w:rsid w:val="00B21DF0"/>
    <w:rsid w:val="00B31326"/>
    <w:rsid w:val="00B34D8B"/>
    <w:rsid w:val="00B436DF"/>
    <w:rsid w:val="00B5051A"/>
    <w:rsid w:val="00B56E62"/>
    <w:rsid w:val="00B57EC2"/>
    <w:rsid w:val="00B622CF"/>
    <w:rsid w:val="00B63054"/>
    <w:rsid w:val="00B760A9"/>
    <w:rsid w:val="00B77E92"/>
    <w:rsid w:val="00B84E8C"/>
    <w:rsid w:val="00B954C5"/>
    <w:rsid w:val="00BA4FB8"/>
    <w:rsid w:val="00BA5539"/>
    <w:rsid w:val="00BB60A1"/>
    <w:rsid w:val="00BC0BBD"/>
    <w:rsid w:val="00BC3CE2"/>
    <w:rsid w:val="00BC708F"/>
    <w:rsid w:val="00BD48E2"/>
    <w:rsid w:val="00BE0D03"/>
    <w:rsid w:val="00C00590"/>
    <w:rsid w:val="00C04790"/>
    <w:rsid w:val="00C1102B"/>
    <w:rsid w:val="00C114A0"/>
    <w:rsid w:val="00C123AF"/>
    <w:rsid w:val="00C23302"/>
    <w:rsid w:val="00C23CBF"/>
    <w:rsid w:val="00C3368E"/>
    <w:rsid w:val="00C411BF"/>
    <w:rsid w:val="00C47645"/>
    <w:rsid w:val="00C50B2A"/>
    <w:rsid w:val="00C57996"/>
    <w:rsid w:val="00C6078C"/>
    <w:rsid w:val="00C650AE"/>
    <w:rsid w:val="00C70C84"/>
    <w:rsid w:val="00C70D95"/>
    <w:rsid w:val="00C807ED"/>
    <w:rsid w:val="00C87614"/>
    <w:rsid w:val="00C91CBD"/>
    <w:rsid w:val="00C96E4D"/>
    <w:rsid w:val="00CA022F"/>
    <w:rsid w:val="00CA33F6"/>
    <w:rsid w:val="00CA65AB"/>
    <w:rsid w:val="00CB4EB0"/>
    <w:rsid w:val="00CC48DD"/>
    <w:rsid w:val="00CD1B90"/>
    <w:rsid w:val="00CD1C5F"/>
    <w:rsid w:val="00CD2FCD"/>
    <w:rsid w:val="00CD49F5"/>
    <w:rsid w:val="00CD623E"/>
    <w:rsid w:val="00CE48DE"/>
    <w:rsid w:val="00CE6D5D"/>
    <w:rsid w:val="00CF2AEF"/>
    <w:rsid w:val="00D03570"/>
    <w:rsid w:val="00D151B7"/>
    <w:rsid w:val="00D15B1A"/>
    <w:rsid w:val="00D203EA"/>
    <w:rsid w:val="00D212CD"/>
    <w:rsid w:val="00D2685C"/>
    <w:rsid w:val="00D33667"/>
    <w:rsid w:val="00D42783"/>
    <w:rsid w:val="00D432B3"/>
    <w:rsid w:val="00D435F8"/>
    <w:rsid w:val="00D4397D"/>
    <w:rsid w:val="00D55F80"/>
    <w:rsid w:val="00D63A87"/>
    <w:rsid w:val="00D745D1"/>
    <w:rsid w:val="00D8766C"/>
    <w:rsid w:val="00D916B6"/>
    <w:rsid w:val="00D920E9"/>
    <w:rsid w:val="00DB0872"/>
    <w:rsid w:val="00DB50F3"/>
    <w:rsid w:val="00DC5119"/>
    <w:rsid w:val="00DC5759"/>
    <w:rsid w:val="00DD51DD"/>
    <w:rsid w:val="00DD7D8E"/>
    <w:rsid w:val="00DE6A65"/>
    <w:rsid w:val="00DF0751"/>
    <w:rsid w:val="00DF202A"/>
    <w:rsid w:val="00DF209E"/>
    <w:rsid w:val="00DF37AE"/>
    <w:rsid w:val="00E047E7"/>
    <w:rsid w:val="00E16406"/>
    <w:rsid w:val="00E35983"/>
    <w:rsid w:val="00E36F0E"/>
    <w:rsid w:val="00E41DD4"/>
    <w:rsid w:val="00E42AA1"/>
    <w:rsid w:val="00E459BA"/>
    <w:rsid w:val="00E50D72"/>
    <w:rsid w:val="00E539BC"/>
    <w:rsid w:val="00E647DD"/>
    <w:rsid w:val="00E700C4"/>
    <w:rsid w:val="00E71222"/>
    <w:rsid w:val="00E73889"/>
    <w:rsid w:val="00E748C6"/>
    <w:rsid w:val="00E74D8B"/>
    <w:rsid w:val="00E75EEF"/>
    <w:rsid w:val="00E76477"/>
    <w:rsid w:val="00E93690"/>
    <w:rsid w:val="00E94C79"/>
    <w:rsid w:val="00EA2624"/>
    <w:rsid w:val="00EB5F76"/>
    <w:rsid w:val="00EC7D06"/>
    <w:rsid w:val="00EC7D35"/>
    <w:rsid w:val="00ED10B5"/>
    <w:rsid w:val="00ED166F"/>
    <w:rsid w:val="00EE0BDF"/>
    <w:rsid w:val="00EE152B"/>
    <w:rsid w:val="00EE16B0"/>
    <w:rsid w:val="00EE6822"/>
    <w:rsid w:val="00EE6EF8"/>
    <w:rsid w:val="00EF01CC"/>
    <w:rsid w:val="00EF2175"/>
    <w:rsid w:val="00EF4D57"/>
    <w:rsid w:val="00F21E48"/>
    <w:rsid w:val="00F228BC"/>
    <w:rsid w:val="00F2493D"/>
    <w:rsid w:val="00F3219C"/>
    <w:rsid w:val="00F341C6"/>
    <w:rsid w:val="00F43167"/>
    <w:rsid w:val="00F446FC"/>
    <w:rsid w:val="00F50B1A"/>
    <w:rsid w:val="00F54517"/>
    <w:rsid w:val="00F7285C"/>
    <w:rsid w:val="00F97B65"/>
    <w:rsid w:val="00FA65B4"/>
    <w:rsid w:val="00FB22CA"/>
    <w:rsid w:val="00FB7CCC"/>
    <w:rsid w:val="00FB7FA3"/>
    <w:rsid w:val="00FC204D"/>
    <w:rsid w:val="00FD2177"/>
    <w:rsid w:val="00FD678F"/>
    <w:rsid w:val="00FE05B9"/>
    <w:rsid w:val="00FE08FF"/>
    <w:rsid w:val="00FF0AE0"/>
    <w:rsid w:val="00FF4979"/>
    <w:rsid w:val="00FF5C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2DFD"/>
  <w15:docId w15:val="{088A72B9-B7D9-4CDE-BE13-9D175EAA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1AE8"/>
    <w:pPr>
      <w:widowControl w:val="0"/>
    </w:pPr>
    <w:rPr>
      <w:kern w:val="2"/>
      <w:sz w:val="24"/>
    </w:rPr>
  </w:style>
  <w:style w:type="paragraph" w:styleId="2">
    <w:name w:val="heading 2"/>
    <w:basedOn w:val="a"/>
    <w:next w:val="a0"/>
    <w:qFormat/>
    <w:rsid w:val="00411AE8"/>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411AE8"/>
    <w:pPr>
      <w:adjustRightInd w:val="0"/>
      <w:spacing w:line="360" w:lineRule="atLeast"/>
      <w:textAlignment w:val="baseline"/>
    </w:pPr>
    <w:rPr>
      <w:rFonts w:ascii="細明體" w:eastAsia="細明體" w:hAnsi="Courier New"/>
      <w:kern w:val="0"/>
    </w:rPr>
  </w:style>
  <w:style w:type="character" w:styleId="a5">
    <w:name w:val="Strong"/>
    <w:qFormat/>
    <w:rsid w:val="00411AE8"/>
    <w:rPr>
      <w:b/>
      <w:bCs/>
    </w:rPr>
  </w:style>
  <w:style w:type="paragraph" w:styleId="a0">
    <w:name w:val="Normal Indent"/>
    <w:basedOn w:val="a"/>
    <w:rsid w:val="00411AE8"/>
    <w:pPr>
      <w:ind w:leftChars="200" w:left="480"/>
    </w:pPr>
  </w:style>
  <w:style w:type="paragraph" w:styleId="a6">
    <w:name w:val="Balloon Text"/>
    <w:basedOn w:val="a"/>
    <w:semiHidden/>
    <w:rsid w:val="005468D4"/>
    <w:rPr>
      <w:rFonts w:ascii="Arial" w:hAnsi="Arial"/>
      <w:sz w:val="18"/>
      <w:szCs w:val="18"/>
    </w:rPr>
  </w:style>
  <w:style w:type="paragraph" w:styleId="Web">
    <w:name w:val="Normal (Web)"/>
    <w:basedOn w:val="a"/>
    <w:uiPriority w:val="99"/>
    <w:rsid w:val="0076497F"/>
    <w:pPr>
      <w:widowControl/>
      <w:spacing w:before="100" w:beforeAutospacing="1" w:after="100" w:afterAutospacing="1"/>
    </w:pPr>
    <w:rPr>
      <w:rFonts w:ascii="新細明體" w:hAnsi="新細明體" w:cs="新細明體"/>
      <w:kern w:val="0"/>
      <w:szCs w:val="24"/>
    </w:rPr>
  </w:style>
  <w:style w:type="paragraph" w:styleId="a7">
    <w:name w:val="header"/>
    <w:basedOn w:val="a"/>
    <w:link w:val="a8"/>
    <w:rsid w:val="005B5477"/>
    <w:pPr>
      <w:tabs>
        <w:tab w:val="center" w:pos="4153"/>
        <w:tab w:val="right" w:pos="8306"/>
      </w:tabs>
      <w:snapToGrid w:val="0"/>
    </w:pPr>
    <w:rPr>
      <w:sz w:val="20"/>
      <w:lang w:val="x-none" w:eastAsia="x-none"/>
    </w:rPr>
  </w:style>
  <w:style w:type="character" w:customStyle="1" w:styleId="a8">
    <w:name w:val="頁首 字元"/>
    <w:link w:val="a7"/>
    <w:rsid w:val="005B5477"/>
    <w:rPr>
      <w:kern w:val="2"/>
    </w:rPr>
  </w:style>
  <w:style w:type="paragraph" w:styleId="a9">
    <w:name w:val="footer"/>
    <w:basedOn w:val="a"/>
    <w:link w:val="aa"/>
    <w:rsid w:val="005B5477"/>
    <w:pPr>
      <w:tabs>
        <w:tab w:val="center" w:pos="4153"/>
        <w:tab w:val="right" w:pos="8306"/>
      </w:tabs>
      <w:snapToGrid w:val="0"/>
    </w:pPr>
    <w:rPr>
      <w:sz w:val="20"/>
      <w:lang w:val="x-none" w:eastAsia="x-none"/>
    </w:rPr>
  </w:style>
  <w:style w:type="character" w:customStyle="1" w:styleId="aa">
    <w:name w:val="頁尾 字元"/>
    <w:link w:val="a9"/>
    <w:rsid w:val="005B5477"/>
    <w:rPr>
      <w:kern w:val="2"/>
    </w:rPr>
  </w:style>
  <w:style w:type="paragraph" w:styleId="ab">
    <w:name w:val="List Paragraph"/>
    <w:basedOn w:val="a"/>
    <w:uiPriority w:val="34"/>
    <w:qFormat/>
    <w:rsid w:val="0017706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0544">
      <w:bodyDiv w:val="1"/>
      <w:marLeft w:val="0"/>
      <w:marRight w:val="0"/>
      <w:marTop w:val="0"/>
      <w:marBottom w:val="0"/>
      <w:divBdr>
        <w:top w:val="none" w:sz="0" w:space="0" w:color="auto"/>
        <w:left w:val="none" w:sz="0" w:space="0" w:color="auto"/>
        <w:bottom w:val="none" w:sz="0" w:space="0" w:color="auto"/>
        <w:right w:val="none" w:sz="0" w:space="0" w:color="auto"/>
      </w:divBdr>
    </w:div>
    <w:div w:id="314575917">
      <w:bodyDiv w:val="1"/>
      <w:marLeft w:val="0"/>
      <w:marRight w:val="0"/>
      <w:marTop w:val="0"/>
      <w:marBottom w:val="0"/>
      <w:divBdr>
        <w:top w:val="none" w:sz="0" w:space="0" w:color="auto"/>
        <w:left w:val="none" w:sz="0" w:space="0" w:color="auto"/>
        <w:bottom w:val="none" w:sz="0" w:space="0" w:color="auto"/>
        <w:right w:val="none" w:sz="0" w:space="0" w:color="auto"/>
      </w:divBdr>
    </w:div>
    <w:div w:id="435252000">
      <w:bodyDiv w:val="1"/>
      <w:marLeft w:val="0"/>
      <w:marRight w:val="0"/>
      <w:marTop w:val="0"/>
      <w:marBottom w:val="0"/>
      <w:divBdr>
        <w:top w:val="none" w:sz="0" w:space="0" w:color="auto"/>
        <w:left w:val="none" w:sz="0" w:space="0" w:color="auto"/>
        <w:bottom w:val="none" w:sz="0" w:space="0" w:color="auto"/>
        <w:right w:val="none" w:sz="0" w:space="0" w:color="auto"/>
      </w:divBdr>
    </w:div>
    <w:div w:id="473567860">
      <w:bodyDiv w:val="1"/>
      <w:marLeft w:val="0"/>
      <w:marRight w:val="0"/>
      <w:marTop w:val="0"/>
      <w:marBottom w:val="0"/>
      <w:divBdr>
        <w:top w:val="none" w:sz="0" w:space="0" w:color="auto"/>
        <w:left w:val="none" w:sz="0" w:space="0" w:color="auto"/>
        <w:bottom w:val="none" w:sz="0" w:space="0" w:color="auto"/>
        <w:right w:val="none" w:sz="0" w:space="0" w:color="auto"/>
      </w:divBdr>
    </w:div>
    <w:div w:id="541401061">
      <w:bodyDiv w:val="1"/>
      <w:marLeft w:val="0"/>
      <w:marRight w:val="0"/>
      <w:marTop w:val="0"/>
      <w:marBottom w:val="0"/>
      <w:divBdr>
        <w:top w:val="none" w:sz="0" w:space="0" w:color="auto"/>
        <w:left w:val="none" w:sz="0" w:space="0" w:color="auto"/>
        <w:bottom w:val="none" w:sz="0" w:space="0" w:color="auto"/>
        <w:right w:val="none" w:sz="0" w:space="0" w:color="auto"/>
      </w:divBdr>
    </w:div>
    <w:div w:id="688871667">
      <w:bodyDiv w:val="1"/>
      <w:marLeft w:val="0"/>
      <w:marRight w:val="0"/>
      <w:marTop w:val="0"/>
      <w:marBottom w:val="0"/>
      <w:divBdr>
        <w:top w:val="none" w:sz="0" w:space="0" w:color="auto"/>
        <w:left w:val="none" w:sz="0" w:space="0" w:color="auto"/>
        <w:bottom w:val="none" w:sz="0" w:space="0" w:color="auto"/>
        <w:right w:val="none" w:sz="0" w:space="0" w:color="auto"/>
      </w:divBdr>
    </w:div>
    <w:div w:id="1008211357">
      <w:bodyDiv w:val="1"/>
      <w:marLeft w:val="0"/>
      <w:marRight w:val="0"/>
      <w:marTop w:val="0"/>
      <w:marBottom w:val="0"/>
      <w:divBdr>
        <w:top w:val="none" w:sz="0" w:space="0" w:color="auto"/>
        <w:left w:val="none" w:sz="0" w:space="0" w:color="auto"/>
        <w:bottom w:val="none" w:sz="0" w:space="0" w:color="auto"/>
        <w:right w:val="none" w:sz="0" w:space="0" w:color="auto"/>
      </w:divBdr>
    </w:div>
    <w:div w:id="1190534038">
      <w:bodyDiv w:val="1"/>
      <w:marLeft w:val="0"/>
      <w:marRight w:val="0"/>
      <w:marTop w:val="0"/>
      <w:marBottom w:val="0"/>
      <w:divBdr>
        <w:top w:val="none" w:sz="0" w:space="0" w:color="auto"/>
        <w:left w:val="none" w:sz="0" w:space="0" w:color="auto"/>
        <w:bottom w:val="none" w:sz="0" w:space="0" w:color="auto"/>
        <w:right w:val="none" w:sz="0" w:space="0" w:color="auto"/>
      </w:divBdr>
    </w:div>
    <w:div w:id="1483085743">
      <w:bodyDiv w:val="1"/>
      <w:marLeft w:val="0"/>
      <w:marRight w:val="0"/>
      <w:marTop w:val="0"/>
      <w:marBottom w:val="0"/>
      <w:divBdr>
        <w:top w:val="none" w:sz="0" w:space="0" w:color="auto"/>
        <w:left w:val="none" w:sz="0" w:space="0" w:color="auto"/>
        <w:bottom w:val="none" w:sz="0" w:space="0" w:color="auto"/>
        <w:right w:val="none" w:sz="0" w:space="0" w:color="auto"/>
      </w:divBdr>
    </w:div>
    <w:div w:id="20154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4E3B4-4839-4CFA-8706-3B223F87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305</Words>
  <Characters>1743</Characters>
  <Application>Microsoft Office Word</Application>
  <DocSecurity>0</DocSecurity>
  <Lines>14</Lines>
  <Paragraphs>4</Paragraphs>
  <ScaleCrop>false</ScaleCrop>
  <Company>YZU</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元智大學中國語文學系 必修科目表</dc:title>
  <dc:creator>user</dc:creator>
  <cp:lastModifiedBy>王麗絨</cp:lastModifiedBy>
  <cp:revision>27</cp:revision>
  <cp:lastPrinted>2021-05-10T03:12:00Z</cp:lastPrinted>
  <dcterms:created xsi:type="dcterms:W3CDTF">2024-03-22T05:11:00Z</dcterms:created>
  <dcterms:modified xsi:type="dcterms:W3CDTF">2024-05-18T02:51:00Z</dcterms:modified>
</cp:coreProperties>
</file>