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8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一</w:t>
      </w:r>
      <w:r>
        <w:rPr>
          <w:rFonts w:ascii="標楷體" w:eastAsia="標楷體" w:hAnsi="標楷體" w:cs="Times New Roman" w:hint="eastAsia"/>
          <w:b/>
          <w:color w:val="FF0000"/>
          <w:spacing w:val="15"/>
          <w:highlight w:val="yellow"/>
          <w:shd w:val="clear" w:color="auto" w:fill="FFFFFF"/>
        </w:rPr>
        <w:t>、</w:t>
      </w:r>
      <w:r w:rsidR="000C2BA8" w:rsidRPr="004D6A20">
        <w:rPr>
          <w:rFonts w:ascii="Times New Roman" w:eastAsia="標楷體" w:hAnsi="Times New Roman" w:cs="Times New Roman"/>
          <w:b/>
          <w:color w:val="FF0000"/>
          <w:spacing w:val="15"/>
          <w:highlight w:val="yellow"/>
          <w:shd w:val="clear" w:color="auto" w:fill="FFFFFF"/>
        </w:rPr>
        <w:t>暑修</w:t>
      </w: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轉帳</w:t>
      </w:r>
      <w:r w:rsidR="000C2BA8" w:rsidRPr="004D6A20">
        <w:rPr>
          <w:rFonts w:ascii="Times New Roman" w:eastAsia="標楷體" w:hAnsi="Times New Roman" w:cs="Times New Roman"/>
          <w:b/>
          <w:color w:val="FF0000"/>
          <w:spacing w:val="15"/>
          <w:highlight w:val="yellow"/>
          <w:shd w:val="clear" w:color="auto" w:fill="FFFFFF"/>
        </w:rPr>
        <w:t>相關步驟說明：</w:t>
      </w:r>
    </w:p>
    <w:p w:rsidR="009A11CB" w:rsidRDefault="00EA7AE3" w:rsidP="004D6A20">
      <w:pPr>
        <w:pStyle w:val="a3"/>
        <w:numPr>
          <w:ilvl w:val="0"/>
          <w:numId w:val="3"/>
        </w:numPr>
        <w:pBdr>
          <w:bottom w:val="single" w:sz="6" w:space="1" w:color="auto"/>
        </w:pBdr>
        <w:spacing w:line="400" w:lineRule="exact"/>
        <w:ind w:leftChars="0"/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</w:pP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ATM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轉帳：上網【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元智首頁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個人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Portal/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教學務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選課系統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暑修（加選學分、繳費單）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】，依畫面顯示之暑修繳費單上所列之繳費帳號，於規定繳費期限前透過各銀行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ATM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（貼有自動跨行轉帳標誌者）將應繳金額轉入</w:t>
      </w:r>
      <w:r w:rsidR="003E6613"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，</w:t>
      </w:r>
      <w:r w:rsidR="009A11CB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ATM</w:t>
      </w:r>
      <w:r w:rsidR="003E6613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轉帳後約</w:t>
      </w:r>
      <w:r w:rsidR="009A11CB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一小時多</w:t>
      </w:r>
      <w:r w:rsidR="003E6613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即</w:t>
      </w:r>
      <w:r w:rsidR="009A11CB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可繳費</w:t>
      </w:r>
      <w:r w:rsidR="003E6613" w:rsidRPr="004D6A20">
        <w:rPr>
          <w:rFonts w:ascii="Times New Roman" w:eastAsia="標楷體" w:hAnsi="Times New Roman" w:cs="Times New Roman"/>
          <w:color w:val="333333"/>
          <w:spacing w:val="15"/>
          <w:kern w:val="2"/>
          <w:szCs w:val="22"/>
          <w:shd w:val="clear" w:color="auto" w:fill="FFFFFF"/>
        </w:rPr>
        <w:t>。</w:t>
      </w:r>
    </w:p>
    <w:p w:rsidR="004D6A20" w:rsidRPr="004D6A20" w:rsidRDefault="004D6A20" w:rsidP="004D6A20">
      <w:pPr>
        <w:pBdr>
          <w:bottom w:val="single" w:sz="6" w:space="1" w:color="auto"/>
        </w:pBdr>
        <w:spacing w:line="400" w:lineRule="exact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二</w:t>
      </w:r>
      <w:r>
        <w:rPr>
          <w:rFonts w:ascii="標楷體" w:eastAsia="標楷體" w:hAnsi="標楷體" w:cs="Times New Roman" w:hint="eastAsia"/>
          <w:b/>
          <w:color w:val="FF0000"/>
          <w:spacing w:val="15"/>
          <w:highlight w:val="yellow"/>
          <w:shd w:val="clear" w:color="auto" w:fill="FFFFFF"/>
        </w:rPr>
        <w:t>、</w:t>
      </w:r>
      <w:r w:rsidRPr="004D6A20"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英文檢定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highlight w:val="yellow"/>
          <w:shd w:val="clear" w:color="auto" w:fill="FFFFFF"/>
        </w:rPr>
        <w:t>相關說明：</w:t>
      </w:r>
    </w:p>
    <w:p w:rsidR="004D6A20" w:rsidRPr="004D6A20" w:rsidRDefault="004D6A20" w:rsidP="004D6A20">
      <w:pPr>
        <w:pStyle w:val="a3"/>
        <w:spacing w:line="400" w:lineRule="exact"/>
        <w:ind w:leftChars="0"/>
        <w:rPr>
          <w:rFonts w:ascii="Times New Roman" w:eastAsia="標楷體" w:hAnsi="Times New Roman" w:cs="Times New Roman" w:hint="eastAsia"/>
          <w:b/>
          <w:color w:val="FF0000"/>
          <w:spacing w:val="15"/>
          <w:shd w:val="clear" w:color="auto" w:fill="FFFFFF"/>
        </w:rPr>
      </w:pPr>
    </w:p>
    <w:p w:rsidR="004D6A20" w:rsidRPr="004D6A20" w:rsidRDefault="004D6A20" w:rsidP="004D6A20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暑修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 xml:space="preserve">EL160 </w:t>
      </w:r>
      <w:bookmarkStart w:id="0" w:name="_Hlk103860905"/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(2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/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學分費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$2780)</w:t>
      </w:r>
      <w:bookmarkEnd w:id="0"/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英語檢定畢業門檻補救課程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；限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106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級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(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含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)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大四以上同學修習。</w:t>
      </w:r>
    </w:p>
    <w:p w:rsidR="004D6A20" w:rsidRPr="004D6A20" w:rsidRDefault="004D6A20" w:rsidP="004D6A20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暑修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EL360 (1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/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學分費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$1390)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英語檢定畢業門檻補救課程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；限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107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級大四同學修習。</w:t>
      </w:r>
    </w:p>
    <w:p w:rsidR="004D6A20" w:rsidRPr="004D6A20" w:rsidRDefault="004D6A20" w:rsidP="004D6A20">
      <w:pPr>
        <w:pStyle w:val="a3"/>
        <w:spacing w:line="400" w:lineRule="exact"/>
        <w:ind w:leftChars="0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符合修課資格者，請於選課期間持英語檢定成績單及學生證至語文中心辦理修課申請。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(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防疫期間可受理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email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或通信辦理，請洽語文中心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 xml:space="preserve">  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分機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3243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白助教</w:t>
      </w:r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 xml:space="preserve"> ildept@saturn.</w:t>
      </w:r>
      <w:proofErr w:type="gramStart"/>
      <w:r w:rsidRPr="004D6A20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yzu.edu.tw</w:t>
      </w:r>
      <w:r w:rsidRPr="004D6A20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 xml:space="preserve"> )</w:t>
      </w:r>
      <w:proofErr w:type="gramEnd"/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 w:rsidRPr="004D6A20">
        <w:rPr>
          <w:rFonts w:ascii="Times New Roman" w:eastAsia="標楷體" w:hAnsi="Times New Roman" w:cs="Times New Roman"/>
        </w:rPr>
        <w:t>同學好</w:t>
      </w:r>
      <w:r w:rsidRPr="004D6A20">
        <w:rPr>
          <w:rFonts w:ascii="Times New Roman" w:eastAsia="標楷體" w:hAnsi="Times New Roman" w:cs="Times New Roman"/>
        </w:rPr>
        <w:t>：</w:t>
      </w: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 w:rsidRPr="004D6A20">
        <w:rPr>
          <w:rFonts w:ascii="Times New Roman" w:eastAsia="標楷體" w:hAnsi="Times New Roman" w:cs="Times New Roman"/>
        </w:rPr>
        <w:t>英語檢定</w:t>
      </w:r>
      <w:r w:rsidRPr="004D6A20">
        <w:rPr>
          <w:rFonts w:ascii="Times New Roman" w:eastAsia="標楷體" w:hAnsi="Times New Roman" w:cs="Times New Roman"/>
        </w:rPr>
        <w:t>(EL160</w:t>
      </w:r>
      <w:r w:rsidRPr="004D6A20">
        <w:rPr>
          <w:rFonts w:ascii="Times New Roman" w:eastAsia="標楷體" w:hAnsi="Times New Roman" w:cs="Times New Roman"/>
        </w:rPr>
        <w:t>、</w:t>
      </w:r>
      <w:r w:rsidRPr="004D6A20">
        <w:rPr>
          <w:rFonts w:ascii="Times New Roman" w:eastAsia="標楷體" w:hAnsi="Times New Roman" w:cs="Times New Roman"/>
        </w:rPr>
        <w:t>EL360)</w:t>
      </w:r>
      <w:r w:rsidRPr="004D6A20">
        <w:rPr>
          <w:rFonts w:ascii="Times New Roman" w:eastAsia="標楷體" w:hAnsi="Times New Roman" w:cs="Times New Roman"/>
        </w:rPr>
        <w:t>暑修第一及二期選課注意事項如下</w:t>
      </w:r>
      <w:r w:rsidRPr="004D6A20">
        <w:rPr>
          <w:rFonts w:ascii="Times New Roman" w:eastAsia="標楷體" w:hAnsi="Times New Roman" w:cs="Times New Roman"/>
        </w:rPr>
        <w:t>：</w:t>
      </w:r>
      <w:r w:rsidRPr="004D6A20">
        <w:rPr>
          <w:rFonts w:ascii="Times New Roman" w:eastAsia="標楷體" w:hAnsi="Times New Roman" w:cs="Times New Roman"/>
        </w:rPr>
        <w:t>(</w:t>
      </w:r>
      <w:r w:rsidRPr="004D6A20">
        <w:rPr>
          <w:rFonts w:ascii="Times New Roman" w:eastAsia="標楷體" w:hAnsi="Times New Roman" w:cs="Times New Roman"/>
        </w:rPr>
        <w:t>繳費、選課</w:t>
      </w:r>
      <w:proofErr w:type="gramStart"/>
      <w:r w:rsidRPr="004D6A20">
        <w:rPr>
          <w:rFonts w:ascii="Times New Roman" w:eastAsia="標楷體" w:hAnsi="Times New Roman" w:cs="Times New Roman"/>
        </w:rPr>
        <w:t>時程詳見</w:t>
      </w:r>
      <w:proofErr w:type="gramEnd"/>
      <w:r w:rsidRPr="004D6A20">
        <w:rPr>
          <w:rFonts w:ascii="Times New Roman" w:eastAsia="標楷體" w:hAnsi="Times New Roman" w:cs="Times New Roman"/>
        </w:rPr>
        <w:t>課</w:t>
      </w:r>
      <w:proofErr w:type="gramStart"/>
      <w:r w:rsidRPr="004D6A20">
        <w:rPr>
          <w:rFonts w:ascii="Times New Roman" w:eastAsia="標楷體" w:hAnsi="Times New Roman" w:cs="Times New Roman"/>
        </w:rPr>
        <w:t>務</w:t>
      </w:r>
      <w:proofErr w:type="gramEnd"/>
      <w:r w:rsidRPr="004D6A20">
        <w:rPr>
          <w:rFonts w:ascii="Times New Roman" w:eastAsia="標楷體" w:hAnsi="Times New Roman" w:cs="Times New Roman"/>
        </w:rPr>
        <w:t>組公告</w:t>
      </w:r>
      <w:r w:rsidRPr="004D6A20">
        <w:rPr>
          <w:rFonts w:ascii="Times New Roman" w:eastAsia="標楷體" w:hAnsi="Times New Roman" w:cs="Times New Roman"/>
        </w:rPr>
        <w:t xml:space="preserve">) </w:t>
      </w: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 w:rsidRPr="004D6A20">
        <w:rPr>
          <w:rFonts w:ascii="Times New Roman" w:eastAsia="標楷體" w:hAnsi="Times New Roman" w:cs="Times New Roman"/>
        </w:rPr>
        <w:t>1.</w:t>
      </w:r>
      <w:r w:rsidRPr="004D6A20">
        <w:rPr>
          <w:rFonts w:ascii="Times New Roman" w:eastAsia="標楷體" w:hAnsi="Times New Roman" w:cs="Times New Roman"/>
        </w:rPr>
        <w:t>暑修選課路徑：元智大學首頁</w:t>
      </w:r>
      <w:r w:rsidRPr="004D6A20">
        <w:rPr>
          <w:rFonts w:ascii="Times New Roman" w:eastAsia="標楷體" w:hAnsi="Times New Roman" w:cs="Times New Roman"/>
        </w:rPr>
        <w:t>→</w:t>
      </w:r>
      <w:r w:rsidRPr="004D6A20">
        <w:rPr>
          <w:rFonts w:ascii="Times New Roman" w:eastAsia="標楷體" w:hAnsi="Times New Roman" w:cs="Times New Roman"/>
        </w:rPr>
        <w:t>選課系統</w:t>
      </w: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 w:rsidRPr="004D6A20">
        <w:rPr>
          <w:rFonts w:ascii="Times New Roman" w:eastAsia="標楷體" w:hAnsi="Times New Roman" w:cs="Times New Roman"/>
        </w:rPr>
        <w:t>2.</w:t>
      </w:r>
      <w:r w:rsidRPr="004D6A20">
        <w:rPr>
          <w:rFonts w:ascii="Times New Roman" w:eastAsia="標楷體" w:hAnsi="Times New Roman" w:cs="Times New Roman"/>
        </w:rPr>
        <w:t>暑修選課步驟：預約學分數</w:t>
      </w:r>
      <w:r w:rsidRPr="004D6A20">
        <w:rPr>
          <w:rFonts w:ascii="Times New Roman" w:eastAsia="標楷體" w:hAnsi="Times New Roman" w:cs="Times New Roman"/>
        </w:rPr>
        <w:t>→</w:t>
      </w:r>
      <w:r w:rsidRPr="004D6A20">
        <w:rPr>
          <w:rFonts w:ascii="Times New Roman" w:eastAsia="標楷體" w:hAnsi="Times New Roman" w:cs="Times New Roman"/>
        </w:rPr>
        <w:t>查詢轉帳帳號</w:t>
      </w:r>
      <w:r w:rsidRPr="004D6A20">
        <w:rPr>
          <w:rFonts w:ascii="Times New Roman" w:eastAsia="標楷體" w:hAnsi="Times New Roman" w:cs="Times New Roman"/>
        </w:rPr>
        <w:t>→ATM</w:t>
      </w:r>
      <w:r w:rsidRPr="004D6A20">
        <w:rPr>
          <w:rFonts w:ascii="Times New Roman" w:eastAsia="標楷體" w:hAnsi="Times New Roman" w:cs="Times New Roman"/>
        </w:rPr>
        <w:t>轉帳</w:t>
      </w:r>
      <w:r w:rsidRPr="004D6A20">
        <w:rPr>
          <w:rFonts w:ascii="Times New Roman" w:eastAsia="標楷體" w:hAnsi="Times New Roman" w:cs="Times New Roman"/>
        </w:rPr>
        <w:t>→</w:t>
      </w:r>
      <w:r w:rsidRPr="004D6A20">
        <w:rPr>
          <w:rFonts w:ascii="Times New Roman" w:eastAsia="標楷體" w:hAnsi="Times New Roman" w:cs="Times New Roman"/>
        </w:rPr>
        <w:t>確認轉入金額</w:t>
      </w:r>
      <w:r w:rsidRPr="004D6A20">
        <w:rPr>
          <w:rFonts w:ascii="Times New Roman" w:eastAsia="標楷體" w:hAnsi="Times New Roman" w:cs="Times New Roman"/>
        </w:rPr>
        <w:t>→</w:t>
      </w:r>
      <w:r w:rsidRPr="004D6A20">
        <w:rPr>
          <w:rFonts w:ascii="Times New Roman" w:eastAsia="標楷體" w:hAnsi="Times New Roman" w:cs="Times New Roman"/>
        </w:rPr>
        <w:t>選課</w:t>
      </w:r>
      <w:r w:rsidRPr="004D6A20">
        <w:rPr>
          <w:rFonts w:ascii="Times New Roman" w:eastAsia="標楷體" w:hAnsi="Times New Roman" w:cs="Times New Roman"/>
        </w:rPr>
        <w:t xml:space="preserve"> </w:t>
      </w:r>
    </w:p>
    <w:p w:rsidR="004D6A20" w:rsidRP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 w:rsidRPr="004D6A20">
        <w:rPr>
          <w:rFonts w:ascii="Times New Roman" w:eastAsia="標楷體" w:hAnsi="Times New Roman" w:cs="Times New Roman"/>
        </w:rPr>
        <w:t>※</w:t>
      </w:r>
      <w:r w:rsidRPr="004D6A20">
        <w:rPr>
          <w:rFonts w:ascii="Times New Roman" w:eastAsia="標楷體" w:hAnsi="Times New Roman" w:cs="Times New Roman"/>
        </w:rPr>
        <w:t>暑修預約學分數路徑：個人</w:t>
      </w:r>
      <w:r w:rsidRPr="004D6A20">
        <w:rPr>
          <w:rFonts w:ascii="Times New Roman" w:eastAsia="標楷體" w:hAnsi="Times New Roman" w:cs="Times New Roman"/>
        </w:rPr>
        <w:t>portal/</w:t>
      </w:r>
      <w:r w:rsidRPr="004D6A20">
        <w:rPr>
          <w:rFonts w:ascii="Times New Roman" w:eastAsia="標楷體" w:hAnsi="Times New Roman" w:cs="Times New Roman"/>
        </w:rPr>
        <w:t>教學</w:t>
      </w:r>
      <w:proofErr w:type="gramStart"/>
      <w:r w:rsidRPr="004D6A20">
        <w:rPr>
          <w:rFonts w:ascii="Times New Roman" w:eastAsia="標楷體" w:hAnsi="Times New Roman" w:cs="Times New Roman"/>
        </w:rPr>
        <w:t>務</w:t>
      </w:r>
      <w:proofErr w:type="gramEnd"/>
      <w:r w:rsidRPr="004D6A20">
        <w:rPr>
          <w:rFonts w:ascii="Times New Roman" w:eastAsia="標楷體" w:hAnsi="Times New Roman" w:cs="Times New Roman"/>
        </w:rPr>
        <w:t>/</w:t>
      </w:r>
      <w:r w:rsidRPr="004D6A20">
        <w:rPr>
          <w:rFonts w:ascii="Times New Roman" w:eastAsia="標楷體" w:hAnsi="Times New Roman" w:cs="Times New Roman"/>
        </w:rPr>
        <w:t>選課系統</w:t>
      </w:r>
      <w:r w:rsidRPr="004D6A20">
        <w:rPr>
          <w:rFonts w:ascii="Times New Roman" w:eastAsia="標楷體" w:hAnsi="Times New Roman" w:cs="Times New Roman"/>
        </w:rPr>
        <w:t>/</w:t>
      </w:r>
      <w:r w:rsidRPr="004D6A20">
        <w:rPr>
          <w:rFonts w:ascii="Times New Roman" w:eastAsia="標楷體" w:hAnsi="Times New Roman" w:cs="Times New Roman"/>
        </w:rPr>
        <w:t>暑修</w:t>
      </w:r>
      <w:r w:rsidRPr="004D6A20">
        <w:rPr>
          <w:rFonts w:ascii="Times New Roman" w:eastAsia="標楷體" w:hAnsi="Times New Roman" w:cs="Times New Roman"/>
        </w:rPr>
        <w:t>(</w:t>
      </w:r>
      <w:r w:rsidRPr="004D6A20">
        <w:rPr>
          <w:rFonts w:ascii="Times New Roman" w:eastAsia="標楷體" w:hAnsi="Times New Roman" w:cs="Times New Roman"/>
        </w:rPr>
        <w:t>加選學分、繳費單</w:t>
      </w:r>
      <w:r w:rsidRPr="004D6A20">
        <w:rPr>
          <w:rFonts w:ascii="Times New Roman" w:eastAsia="標楷體" w:hAnsi="Times New Roman" w:cs="Times New Roman"/>
        </w:rPr>
        <w:t xml:space="preserve">) </w:t>
      </w:r>
      <w:r w:rsidRPr="004D6A20">
        <w:rPr>
          <w:rFonts w:ascii="Times New Roman" w:eastAsia="標楷體" w:hAnsi="Times New Roman" w:cs="Times New Roman"/>
        </w:rPr>
        <w:t>請於暑修選課截止日前至語文中心填寫【英語檢定修課申請表】並繳交【英檢成績單】；才算完成程序。</w:t>
      </w:r>
    </w:p>
    <w:p w:rsidR="004D6A20" w:rsidRDefault="004D6A20" w:rsidP="004D6A20">
      <w:pPr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國際</w:t>
      </w:r>
      <w:r w:rsidRPr="004D6A20">
        <w:rPr>
          <w:rFonts w:ascii="Times New Roman" w:eastAsia="標楷體" w:hAnsi="Times New Roman" w:cs="Times New Roman"/>
        </w:rPr>
        <w:t>語</w:t>
      </w:r>
      <w:r>
        <w:rPr>
          <w:rFonts w:ascii="Times New Roman" w:eastAsia="標楷體" w:hAnsi="Times New Roman" w:cs="Times New Roman" w:hint="eastAsia"/>
        </w:rPr>
        <w:t>言</w:t>
      </w:r>
      <w:r w:rsidRPr="004D6A20">
        <w:rPr>
          <w:rFonts w:ascii="Times New Roman" w:eastAsia="標楷體" w:hAnsi="Times New Roman" w:cs="Times New Roman"/>
        </w:rPr>
        <w:t>文</w:t>
      </w:r>
      <w:r>
        <w:rPr>
          <w:rFonts w:ascii="Times New Roman" w:eastAsia="標楷體" w:hAnsi="Times New Roman" w:cs="Times New Roman" w:hint="eastAsia"/>
        </w:rPr>
        <w:t>化</w:t>
      </w:r>
      <w:r w:rsidRPr="004D6A20">
        <w:rPr>
          <w:rFonts w:ascii="Times New Roman" w:eastAsia="標楷體" w:hAnsi="Times New Roman" w:cs="Times New Roman"/>
        </w:rPr>
        <w:t>中心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D6A20">
        <w:rPr>
          <w:rFonts w:ascii="Times New Roman" w:eastAsia="標楷體" w:hAnsi="Times New Roman" w:cs="Times New Roman"/>
        </w:rPr>
        <w:t>啟</w:t>
      </w:r>
    </w:p>
    <w:p w:rsidR="004D6A20" w:rsidRPr="004D6A20" w:rsidRDefault="004D6A20" w:rsidP="004D6A20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</w:t>
      </w:r>
    </w:p>
    <w:p w:rsidR="00716CF2" w:rsidRDefault="004D6A20" w:rsidP="004D6A20">
      <w:pPr>
        <w:rPr>
          <w:rFonts w:ascii="Times New Roman" w:eastAsia="標楷體" w:hAnsi="Times New Roman" w:cs="Times New Roman"/>
          <w:b/>
          <w:color w:val="FF0000"/>
          <w:spacing w:val="15"/>
          <w:highlight w:val="yellow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三</w:t>
      </w:r>
      <w:r>
        <w:rPr>
          <w:rFonts w:ascii="標楷體" w:eastAsia="標楷體" w:hAnsi="標楷體" w:cs="Times New Roman" w:hint="eastAsia"/>
          <w:b/>
          <w:color w:val="FF0000"/>
          <w:spacing w:val="15"/>
          <w:highlight w:val="yellow"/>
          <w:shd w:val="clear" w:color="auto" w:fill="FFFFFF"/>
        </w:rPr>
        <w:t>、</w:t>
      </w: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暑修</w:t>
      </w:r>
      <w: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ATM</w:t>
      </w:r>
      <w:r w:rsidRPr="004D6A20"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  <w:t>轉帳步驟說明</w:t>
      </w:r>
      <w:r w:rsidRPr="004D6A20">
        <w:rPr>
          <w:rFonts w:ascii="Times New Roman" w:eastAsia="標楷體" w:hAnsi="Times New Roman" w:cs="Times New Roman"/>
          <w:b/>
          <w:color w:val="FF0000"/>
          <w:spacing w:val="15"/>
          <w:highlight w:val="yellow"/>
          <w:shd w:val="clear" w:color="auto" w:fill="FFFFFF"/>
        </w:rPr>
        <w:t>：</w:t>
      </w:r>
    </w:p>
    <w:p w:rsidR="00D245DB" w:rsidRPr="004D6A20" w:rsidRDefault="00D245DB" w:rsidP="004D6A20">
      <w:pPr>
        <w:rPr>
          <w:rFonts w:ascii="Times New Roman" w:eastAsia="標楷體" w:hAnsi="Times New Roman" w:cs="Times New Roman" w:hint="eastAsia"/>
          <w:b/>
          <w:color w:val="FF0000"/>
          <w:spacing w:val="15"/>
          <w:highlight w:val="yellow"/>
          <w:shd w:val="clear" w:color="auto" w:fill="FFFFFF"/>
        </w:rPr>
      </w:pPr>
      <w:bookmarkStart w:id="1" w:name="_GoBack"/>
      <w:bookmarkEnd w:id="1"/>
    </w:p>
    <w:p w:rsidR="00716CF2" w:rsidRPr="00000AC4" w:rsidRDefault="00716CF2" w:rsidP="00000AC4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步驟</w:t>
      </w:r>
      <w:proofErr w:type="gramStart"/>
      <w:r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一</w:t>
      </w:r>
      <w:proofErr w:type="gramEnd"/>
      <w:r w:rsidR="0058003A">
        <w:rPr>
          <w:rFonts w:ascii="標楷體" w:eastAsia="標楷體" w:hAnsi="標楷體" w:cs="Helvetica" w:hint="eastAsia"/>
          <w:b/>
          <w:color w:val="333333"/>
          <w:spacing w:val="15"/>
          <w:highlight w:val="yellow"/>
          <w:shd w:val="clear" w:color="auto" w:fill="FFFFFF"/>
        </w:rPr>
        <w:t>：</w:t>
      </w:r>
      <w:proofErr w:type="gramStart"/>
      <w:r w:rsid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免到校</w:t>
      </w:r>
      <w:proofErr w:type="gramEnd"/>
      <w:r w:rsid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註冊系統</w:t>
      </w:r>
    </w:p>
    <w:p w:rsidR="009A11CB" w:rsidRDefault="00716CF2">
      <w:r>
        <w:rPr>
          <w:noProof/>
        </w:rPr>
        <w:drawing>
          <wp:inline distT="0" distB="0" distL="0" distR="0" wp14:anchorId="2B732800" wp14:editId="59CCAC55">
            <wp:extent cx="1612900" cy="1707482"/>
            <wp:effectExtent l="0" t="0" r="635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333" cy="17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8E" w:rsidRDefault="005B1C8E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FB32A2" w:rsidRDefault="00FB32A2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 w:rsidRPr="00716CF2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步驟</w:t>
      </w:r>
      <w:r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二</w:t>
      </w:r>
      <w:r w:rsidR="0058003A">
        <w:rPr>
          <w:rFonts w:ascii="標楷體" w:eastAsia="標楷體" w:hAnsi="標楷體" w:cs="Helvetica" w:hint="eastAsia"/>
          <w:b/>
          <w:color w:val="333333"/>
          <w:spacing w:val="15"/>
          <w:highlight w:val="yellow"/>
          <w:shd w:val="clear" w:color="auto" w:fill="FFFFFF"/>
        </w:rPr>
        <w:t>：</w:t>
      </w:r>
      <w:r w:rsid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暑</w:t>
      </w:r>
      <w:r w:rsidR="00000AC4"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修</w:t>
      </w:r>
      <w:r w:rsidR="00000AC4"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(</w:t>
      </w:r>
      <w:r w:rsidR="00000AC4"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加選學分</w:t>
      </w:r>
      <w:r w:rsidR="0058003A">
        <w:rPr>
          <w:rFonts w:ascii="新細明體" w:eastAsia="新細明體" w:hAnsi="新細明體" w:cs="Helvetica" w:hint="eastAsia"/>
          <w:b/>
          <w:color w:val="333333"/>
          <w:spacing w:val="15"/>
          <w:highlight w:val="yellow"/>
          <w:shd w:val="clear" w:color="auto" w:fill="FFFFFF"/>
        </w:rPr>
        <w:t>，</w:t>
      </w:r>
      <w:r w:rsidR="00000AC4" w:rsidRP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繳</w:t>
      </w:r>
      <w:r w:rsid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費單</w:t>
      </w:r>
      <w:r w:rsidR="00000AC4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)</w:t>
      </w:r>
    </w:p>
    <w:p w:rsidR="00AA1BE1" w:rsidRDefault="006A7254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>
        <w:rPr>
          <w:noProof/>
        </w:rPr>
        <w:drawing>
          <wp:inline distT="0" distB="0" distL="0" distR="0" wp14:anchorId="749F8588" wp14:editId="7FAB2D0D">
            <wp:extent cx="4962000" cy="1808328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425" cy="182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3A" w:rsidRDefault="0058003A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</w:p>
    <w:p w:rsidR="006A7254" w:rsidRDefault="006A7254" w:rsidP="006A7254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 w:rsidRPr="00716CF2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步驟</w:t>
      </w:r>
      <w:proofErr w:type="gramStart"/>
      <w:r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三</w:t>
      </w:r>
      <w:proofErr w:type="gramEnd"/>
      <w:r w:rsidR="0058003A">
        <w:rPr>
          <w:rFonts w:ascii="標楷體" w:eastAsia="標楷體" w:hAnsi="標楷體" w:cs="Helvetica" w:hint="eastAsia"/>
          <w:b/>
          <w:color w:val="333333"/>
          <w:spacing w:val="15"/>
          <w:highlight w:val="yellow"/>
          <w:shd w:val="clear" w:color="auto" w:fill="FFFFFF"/>
        </w:rPr>
        <w:t>：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輸入所需學分數</w:t>
      </w:r>
      <w:r w:rsidR="0058003A">
        <w:rPr>
          <w:rFonts w:asciiTheme="minorEastAsia" w:hAnsiTheme="minorEastAsia" w:cs="Helvetica" w:hint="eastAsia"/>
          <w:b/>
          <w:color w:val="333333"/>
          <w:spacing w:val="15"/>
          <w:highlight w:val="yellow"/>
          <w:shd w:val="clear" w:color="auto" w:fill="FFFFFF"/>
        </w:rPr>
        <w:t>，即可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出現金額</w:t>
      </w:r>
      <w:r w:rsidR="0058003A">
        <w:rPr>
          <w:rFonts w:asciiTheme="minorEastAsia" w:hAnsiTheme="minorEastAsia" w:cs="Helvetica" w:hint="eastAsia"/>
          <w:b/>
          <w:color w:val="333333"/>
          <w:spacing w:val="15"/>
          <w:highlight w:val="yellow"/>
          <w:shd w:val="clear" w:color="auto" w:fill="FFFFFF"/>
        </w:rPr>
        <w:t>，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利用個人專屬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14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碼轉帳帳號繳費</w:t>
      </w:r>
    </w:p>
    <w:p w:rsidR="008E1E7E" w:rsidRDefault="0058003A" w:rsidP="006A7254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1991065</wp:posOffset>
                </wp:positionH>
                <wp:positionV relativeFrom="paragraph">
                  <wp:posOffset>4536194</wp:posOffset>
                </wp:positionV>
                <wp:extent cx="2900149" cy="109182"/>
                <wp:effectExtent l="0" t="0" r="14605" b="247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49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39E5B" id="矩形 7" o:spid="_x0000_s1026" style="position:absolute;margin-left:156.8pt;margin-top:357.2pt;width:228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" fillcolor="white [3212]" strokecolor="white [3212]" strokeweight="1pt"/>
            </w:pict>
          </mc:Fallback>
        </mc:AlternateContent>
      </w:r>
      <w:r w:rsidR="008E1E7E">
        <w:rPr>
          <w:noProof/>
        </w:rPr>
        <w:drawing>
          <wp:inline distT="0" distB="0" distL="0" distR="0" wp14:anchorId="3E42492A" wp14:editId="5D9042C6">
            <wp:extent cx="5049672" cy="4641932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231" cy="46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AA1BE1" w:rsidRDefault="008E1E7E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 w:rsidRPr="00716CF2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步</w:t>
      </w:r>
      <w:r w:rsidRPr="008E1E7E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驟四</w:t>
      </w:r>
      <w:r w:rsidR="0058003A">
        <w:rPr>
          <w:rFonts w:ascii="標楷體" w:eastAsia="標楷體" w:hAnsi="標楷體" w:cs="Helvetica" w:hint="eastAsia"/>
          <w:b/>
          <w:color w:val="333333"/>
          <w:spacing w:val="15"/>
          <w:highlight w:val="yellow"/>
          <w:shd w:val="clear" w:color="auto" w:fill="FFFFFF"/>
        </w:rPr>
        <w:t>：</w:t>
      </w:r>
      <w:r w:rsidR="006A7254" w:rsidRPr="008E1E7E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繳費成功後出現下面畫面</w:t>
      </w:r>
      <w:r w:rsidR="0058003A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代表已經轉帳成功</w:t>
      </w:r>
    </w:p>
    <w:p w:rsidR="00AA1BE1" w:rsidRDefault="00AA1BE1">
      <w:r>
        <w:rPr>
          <w:noProof/>
        </w:rPr>
        <w:drawing>
          <wp:inline distT="0" distB="0" distL="0" distR="0" wp14:anchorId="0C03A54B" wp14:editId="5A745844">
            <wp:extent cx="5718412" cy="347951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732" cy="354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58003A" w:rsidRDefault="0058003A">
      <w:pPr>
        <w:rPr>
          <w:rFonts w:ascii="Helvetica" w:hAnsi="Helvetica" w:cs="Helvetica"/>
          <w:b/>
          <w:color w:val="333333"/>
          <w:spacing w:val="15"/>
          <w:highlight w:val="yellow"/>
          <w:shd w:val="clear" w:color="auto" w:fill="FFFFFF"/>
        </w:rPr>
      </w:pPr>
    </w:p>
    <w:p w:rsidR="006A7254" w:rsidRDefault="006A7254">
      <w:pPr>
        <w:rPr>
          <w:rFonts w:ascii="Helvetica" w:hAnsi="Helvetica" w:cs="Helvetica"/>
          <w:b/>
          <w:color w:val="333333"/>
          <w:spacing w:val="15"/>
          <w:shd w:val="clear" w:color="auto" w:fill="FFFFFF"/>
        </w:rPr>
      </w:pPr>
      <w:r w:rsidRPr="00716CF2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步驟</w:t>
      </w:r>
      <w:r w:rsidR="008E1E7E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五</w:t>
      </w:r>
      <w:r w:rsidR="008E1E7E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:</w:t>
      </w:r>
      <w:r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選課期間</w:t>
      </w:r>
      <w:r w:rsidR="00F2471B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才</w:t>
      </w:r>
      <w:r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可查詢到以下畫面</w:t>
      </w:r>
      <w:r w:rsidR="00CB7AF7">
        <w:rPr>
          <w:rFonts w:asciiTheme="minorEastAsia" w:hAnsiTheme="minorEastAsia" w:cs="Helvetica" w:hint="eastAsia"/>
          <w:b/>
          <w:color w:val="333333"/>
          <w:spacing w:val="15"/>
          <w:highlight w:val="yellow"/>
          <w:shd w:val="clear" w:color="auto" w:fill="FFFFFF"/>
        </w:rPr>
        <w:t>，</w:t>
      </w:r>
      <w:r w:rsidR="00F2471B">
        <w:rPr>
          <w:rFonts w:ascii="Helvetica" w:hAnsi="Helvetica" w:cs="Helvetica" w:hint="eastAsia"/>
          <w:b/>
          <w:color w:val="333333"/>
          <w:spacing w:val="15"/>
          <w:highlight w:val="yellow"/>
          <w:shd w:val="clear" w:color="auto" w:fill="FFFFFF"/>
        </w:rPr>
        <w:t>即可選課</w:t>
      </w:r>
      <w:r w:rsidR="00CB7AF7">
        <w:rPr>
          <w:rFonts w:asciiTheme="minorEastAsia" w:hAnsiTheme="minorEastAsia" w:cs="Helvetica" w:hint="eastAsia"/>
          <w:b/>
          <w:color w:val="333333"/>
          <w:spacing w:val="15"/>
          <w:highlight w:val="yellow"/>
          <w:shd w:val="clear" w:color="auto" w:fill="FFFFFF"/>
        </w:rPr>
        <w:t>。</w:t>
      </w:r>
    </w:p>
    <w:p w:rsidR="006A7254" w:rsidRPr="009A11CB" w:rsidRDefault="006A7254">
      <w:r>
        <w:rPr>
          <w:noProof/>
        </w:rPr>
        <w:drawing>
          <wp:inline distT="0" distB="0" distL="0" distR="0" wp14:anchorId="375ACD9C" wp14:editId="31152A36">
            <wp:extent cx="5883995" cy="1207827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6582" cy="121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254" w:rsidRPr="009A11CB" w:rsidSect="0058003A">
      <w:footerReference w:type="default" r:id="rId12"/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A5" w:rsidRDefault="00513FA5" w:rsidP="005B1C8E">
      <w:r>
        <w:separator/>
      </w:r>
    </w:p>
  </w:endnote>
  <w:endnote w:type="continuationSeparator" w:id="0">
    <w:p w:rsidR="00513FA5" w:rsidRDefault="00513FA5" w:rsidP="005B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364164"/>
      <w:docPartObj>
        <w:docPartGallery w:val="Page Numbers (Bottom of Page)"/>
        <w:docPartUnique/>
      </w:docPartObj>
    </w:sdtPr>
    <w:sdtEndPr/>
    <w:sdtContent>
      <w:p w:rsidR="005B1C8E" w:rsidRDefault="005B1C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DB" w:rsidRPr="00D245DB">
          <w:rPr>
            <w:noProof/>
            <w:lang w:val="zh-TW"/>
          </w:rPr>
          <w:t>2</w:t>
        </w:r>
        <w:r>
          <w:fldChar w:fldCharType="end"/>
        </w:r>
      </w:p>
    </w:sdtContent>
  </w:sdt>
  <w:p w:rsidR="005B1C8E" w:rsidRDefault="005B1C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A5" w:rsidRDefault="00513FA5" w:rsidP="005B1C8E">
      <w:r>
        <w:separator/>
      </w:r>
    </w:p>
  </w:footnote>
  <w:footnote w:type="continuationSeparator" w:id="0">
    <w:p w:rsidR="00513FA5" w:rsidRDefault="00513FA5" w:rsidP="005B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0C"/>
    <w:multiLevelType w:val="hybridMultilevel"/>
    <w:tmpl w:val="465C9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8456BF"/>
    <w:multiLevelType w:val="hybridMultilevel"/>
    <w:tmpl w:val="2B3AC6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444A8"/>
    <w:multiLevelType w:val="hybridMultilevel"/>
    <w:tmpl w:val="838C3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E3"/>
    <w:rsid w:val="00000AC4"/>
    <w:rsid w:val="000C2BA8"/>
    <w:rsid w:val="000E020F"/>
    <w:rsid w:val="00165428"/>
    <w:rsid w:val="00260FF5"/>
    <w:rsid w:val="00310733"/>
    <w:rsid w:val="00372FA0"/>
    <w:rsid w:val="003E6613"/>
    <w:rsid w:val="004D6A20"/>
    <w:rsid w:val="00513FA5"/>
    <w:rsid w:val="0058003A"/>
    <w:rsid w:val="005B1C8E"/>
    <w:rsid w:val="006A7254"/>
    <w:rsid w:val="007140E4"/>
    <w:rsid w:val="00716CF2"/>
    <w:rsid w:val="008E1E7E"/>
    <w:rsid w:val="009A11CB"/>
    <w:rsid w:val="00AA1BE1"/>
    <w:rsid w:val="00CB7AF7"/>
    <w:rsid w:val="00D245DB"/>
    <w:rsid w:val="00E7088B"/>
    <w:rsid w:val="00EA7AE3"/>
    <w:rsid w:val="00F2471B"/>
    <w:rsid w:val="00FB32A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175D"/>
  <w15:chartTrackingRefBased/>
  <w15:docId w15:val="{4D3AFD32-D3B1-4BAE-934B-6C329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CB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B1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C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3</cp:revision>
  <dcterms:created xsi:type="dcterms:W3CDTF">2022-05-19T06:42:00Z</dcterms:created>
  <dcterms:modified xsi:type="dcterms:W3CDTF">2022-05-19T06:43:00Z</dcterms:modified>
</cp:coreProperties>
</file>