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化學工程與材料科學學系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92A69" w:rsidRPr="00E03D1C" w:rsidRDefault="00F92A69" w:rsidP="00F92A69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</w:rPr>
      </w:pPr>
      <w:r w:rsidRPr="00E03D1C">
        <w:rPr>
          <w:rFonts w:ascii="Times New Roman" w:eastAsia="標楷體" w:hAnsi="Times New Roman" w:cs="Times New Roman"/>
          <w:b/>
          <w:bCs/>
        </w:rPr>
        <w:t>（</w:t>
      </w:r>
      <w:r w:rsidRPr="00E03D1C">
        <w:rPr>
          <w:rFonts w:ascii="Times New Roman" w:eastAsia="標楷體" w:hAnsi="Times New Roman" w:cs="Times New Roman"/>
          <w:b/>
          <w:bCs/>
        </w:rPr>
        <w:t>10</w:t>
      </w:r>
      <w:r w:rsidR="00E03D1C" w:rsidRPr="00E03D1C">
        <w:rPr>
          <w:rFonts w:ascii="Times New Roman" w:eastAsia="標楷體" w:hAnsi="Times New Roman" w:cs="Times New Roman"/>
          <w:b/>
          <w:bCs/>
        </w:rPr>
        <w:t>5</w:t>
      </w:r>
      <w:r w:rsidRPr="00E03D1C">
        <w:rPr>
          <w:rFonts w:ascii="Times New Roman" w:eastAsia="標楷體" w:hAnsi="Times New Roman" w:cs="Times New Roman"/>
          <w:b/>
          <w:bCs/>
        </w:rPr>
        <w:t>學年度入學新生適用）</w:t>
      </w:r>
    </w:p>
    <w:p w:rsidR="00CF3E2C" w:rsidRPr="00056EBE" w:rsidRDefault="00CF3E2C" w:rsidP="00CF3E2C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</w:rPr>
      </w:pPr>
      <w:r w:rsidRPr="00056EBE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105.04.20 </w:t>
      </w:r>
      <w:r w:rsidRPr="00056EBE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一</w:t>
      </w:r>
      <w:r w:rsidRPr="00056EBE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○</w:t>
      </w:r>
      <w:r w:rsidRPr="00056EBE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四學年度第五次教務會議通過</w:t>
      </w:r>
    </w:p>
    <w:tbl>
      <w:tblPr>
        <w:tblW w:w="9414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4652"/>
        <w:gridCol w:w="747"/>
        <w:gridCol w:w="747"/>
      </w:tblGrid>
      <w:tr w:rsidR="00F92A69" w:rsidRPr="00E03D1C" w:rsidTr="003C1FEB">
        <w:trPr>
          <w:trHeight w:val="555"/>
        </w:trPr>
        <w:tc>
          <w:tcPr>
            <w:tcW w:w="92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2340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中文課名</w:t>
            </w:r>
          </w:p>
        </w:tc>
        <w:tc>
          <w:tcPr>
            <w:tcW w:w="465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英文課名</w:t>
            </w:r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CH103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普通化學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General Chemistry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CH115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計算機程式（一）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Computer Programming ( I )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CH128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普通物理（一）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General Physics ( I 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微積分</w:t>
            </w:r>
            <w:r w:rsidRPr="00E03D1C">
              <w:rPr>
                <w:rFonts w:ascii="Times New Roman" w:eastAsia="標楷體" w:hAnsi="Times New Roman" w:cs="Times New Roman"/>
              </w:rPr>
              <w:t>(</w:t>
            </w:r>
            <w:r w:rsidRPr="00E03D1C">
              <w:rPr>
                <w:rFonts w:ascii="Times New Roman" w:eastAsia="標楷體" w:hAnsi="Times New Roman" w:cs="Times New Roman"/>
              </w:rPr>
              <w:t>一</w:t>
            </w:r>
            <w:r w:rsidRPr="00E03D1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 xml:space="preserve">Calculus ( </w:t>
            </w: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I </w:t>
            </w:r>
            <w:r w:rsidRPr="00E03D1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CH117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計算機程式（二）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Computer Programming (II ) </w:t>
            </w:r>
          </w:p>
        </w:tc>
        <w:tc>
          <w:tcPr>
            <w:tcW w:w="747" w:type="dxa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CH129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普通物理（二）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General Physics ( II )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CH345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無機化學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Inorganic Chemistry</w:t>
            </w:r>
          </w:p>
        </w:tc>
        <w:tc>
          <w:tcPr>
            <w:tcW w:w="747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微積分</w:t>
            </w:r>
            <w:r w:rsidRPr="00E03D1C">
              <w:rPr>
                <w:rFonts w:ascii="Times New Roman" w:eastAsia="標楷體" w:hAnsi="Times New Roman" w:cs="Times New Roman"/>
              </w:rPr>
              <w:t>(</w:t>
            </w:r>
            <w:r w:rsidRPr="00E03D1C">
              <w:rPr>
                <w:rFonts w:ascii="Times New Roman" w:eastAsia="標楷體" w:hAnsi="Times New Roman" w:cs="Times New Roman"/>
              </w:rPr>
              <w:t>二</w:t>
            </w:r>
            <w:r w:rsidRPr="00E03D1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Calculus (</w:t>
            </w:r>
            <w:r w:rsidRPr="00E03D1C">
              <w:rPr>
                <w:rFonts w:hint="eastAsia"/>
              </w:rPr>
              <w:t>Ⅱ</w:t>
            </w:r>
            <w:r w:rsidRPr="00E03D1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CH213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質能均衡</w:t>
            </w:r>
            <w:r w:rsidRPr="00E03D1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CH232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工程數學（一）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Engineering Mathematics ( I ) </w:t>
            </w:r>
          </w:p>
        </w:tc>
        <w:tc>
          <w:tcPr>
            <w:tcW w:w="747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CH220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747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CH233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工程數學（二）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Engineering Mathematics ( II )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CH301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E03D1C">
              <w:rPr>
                <w:rFonts w:hint="eastAsia"/>
                <w:color w:val="000000"/>
              </w:rPr>
              <w:t>Ⅱ</w:t>
            </w:r>
            <w:r w:rsidRPr="00E03D1C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三上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CH304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化工熱力學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Chemical Engineering Thermodynamics</w:t>
            </w:r>
          </w:p>
        </w:tc>
        <w:tc>
          <w:tcPr>
            <w:tcW w:w="747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三上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CH344</w:t>
            </w:r>
          </w:p>
        </w:tc>
        <w:tc>
          <w:tcPr>
            <w:tcW w:w="2340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應用生物化學</w:t>
            </w:r>
          </w:p>
        </w:tc>
        <w:tc>
          <w:tcPr>
            <w:tcW w:w="4652" w:type="dxa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E03D1C">
              <w:rPr>
                <w:rFonts w:ascii="Times New Roman" w:eastAsia="標楷體" w:hAnsi="Times New Roman" w:cs="Times New Roman"/>
                <w:color w:val="000000"/>
              </w:rPr>
              <w:t xml:space="preserve">Applied Biochemistry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三</w:t>
            </w:r>
          </w:p>
        </w:tc>
      </w:tr>
      <w:tr w:rsidR="00F92A69" w:rsidRPr="00E03D1C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CH403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三下</w:t>
            </w:r>
          </w:p>
        </w:tc>
      </w:tr>
    </w:tbl>
    <w:p w:rsidR="00F92A69" w:rsidRPr="00E03D1C" w:rsidRDefault="00F92A69" w:rsidP="00F92A69">
      <w:pPr>
        <w:ind w:leftChars="177" w:left="425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備註：原則上大學部學生必須接受超過</w:t>
      </w:r>
      <w:r w:rsidRPr="00E03D1C">
        <w:rPr>
          <w:rFonts w:ascii="Times New Roman" w:eastAsia="標楷體" w:hAnsi="Times New Roman" w:cs="Times New Roman"/>
          <w:color w:val="0000FF"/>
        </w:rPr>
        <w:t>18</w:t>
      </w:r>
      <w:r w:rsidRPr="00E03D1C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5C7714" w:rsidRPr="00E03D1C" w:rsidRDefault="00630C73" w:rsidP="00630C73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AA-CP-04-CF13 (1.1 </w:t>
      </w:r>
      <w:r>
        <w:rPr>
          <w:rFonts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int="eastAsia"/>
          <w:sz w:val="20"/>
          <w:szCs w:val="20"/>
        </w:rPr>
        <w:t>制定</w:t>
      </w:r>
      <w:bookmarkEnd w:id="0"/>
    </w:p>
    <w:sectPr w:rsidR="005C7714" w:rsidRPr="00E03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7C" w:rsidRDefault="00ED727C" w:rsidP="004D762C">
      <w:r>
        <w:separator/>
      </w:r>
    </w:p>
  </w:endnote>
  <w:endnote w:type="continuationSeparator" w:id="0">
    <w:p w:rsidR="00ED727C" w:rsidRDefault="00ED727C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7C" w:rsidRDefault="00ED727C" w:rsidP="004D762C">
      <w:r>
        <w:separator/>
      </w:r>
    </w:p>
  </w:footnote>
  <w:footnote w:type="continuationSeparator" w:id="0">
    <w:p w:rsidR="00ED727C" w:rsidRDefault="00ED727C" w:rsidP="004D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1D7C39"/>
    <w:rsid w:val="00307B64"/>
    <w:rsid w:val="004D762C"/>
    <w:rsid w:val="005C7714"/>
    <w:rsid w:val="00630C73"/>
    <w:rsid w:val="00B14757"/>
    <w:rsid w:val="00CF3E2C"/>
    <w:rsid w:val="00E03D1C"/>
    <w:rsid w:val="00ED727C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5</cp:revision>
  <cp:lastPrinted>2016-03-04T07:01:00Z</cp:lastPrinted>
  <dcterms:created xsi:type="dcterms:W3CDTF">2016-03-04T07:00:00Z</dcterms:created>
  <dcterms:modified xsi:type="dcterms:W3CDTF">2016-05-17T06:54:00Z</dcterms:modified>
</cp:coreProperties>
</file>