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b/>
        </w:rPr>
        <w:t>（10</w:t>
      </w:r>
      <w:r w:rsidR="00157CB5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學年度入學新生適用）</w:t>
      </w:r>
      <w:r>
        <w:rPr>
          <w:rFonts w:eastAsia="標楷體"/>
          <w:sz w:val="20"/>
        </w:rPr>
        <w:t xml:space="preserve">               </w:t>
      </w:r>
    </w:p>
    <w:p w:rsidR="00D91045" w:rsidRDefault="00DF4BA2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105.03.17</w:t>
      </w:r>
      <w:r w:rsidR="00D91045"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四</w:t>
      </w:r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學年度第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</w:t>
      </w:r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次班課程委員會議新訂通過</w:t>
      </w:r>
    </w:p>
    <w:p w:rsidR="00CA55B2" w:rsidRPr="00CA55B2" w:rsidRDefault="00CA55B2" w:rsidP="00CA55B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 w:rsidRPr="00CA55B2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105.04.20 一○四學年第五次教務會議</w:t>
      </w:r>
      <w:r w:rsidR="004A24A8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新訂</w:t>
      </w:r>
      <w:r w:rsidRPr="00CA55B2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通過</w:t>
      </w:r>
    </w:p>
    <w:p w:rsidR="00D0565D" w:rsidRDefault="00D0565D" w:rsidP="00D0565D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106.03.13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五學年度</w:t>
      </w:r>
      <w:proofErr w:type="gramStart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委員會議修訂通過</w:t>
      </w:r>
    </w:p>
    <w:p w:rsidR="0044590B" w:rsidRDefault="0044590B" w:rsidP="0044590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106.04.26一○五學年第</w:t>
      </w:r>
      <w:r w:rsidR="002501B4">
        <w:rPr>
          <w:rFonts w:ascii="標楷體" w:eastAsia="標楷體" w:hAnsi="標楷體" w:hint="eastAsia"/>
          <w:sz w:val="18"/>
          <w:szCs w:val="18"/>
          <w:lang w:val="zh-TW"/>
        </w:rPr>
        <w:t>五</w:t>
      </w:r>
      <w:bookmarkStart w:id="0" w:name="_GoBack"/>
      <w:bookmarkEnd w:id="0"/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D91045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11"/>
        <w:gridCol w:w="1276"/>
        <w:gridCol w:w="1559"/>
      </w:tblGrid>
      <w:tr w:rsidR="00D91045" w:rsidTr="00FA66F0">
        <w:trPr>
          <w:trHeight w:val="3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中文課名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英文課名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行銷管理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組織行為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財務管理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293319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293319">
              <w:rPr>
                <w:rFonts w:ascii="標楷體" w:eastAsia="標楷體" w:hAnsi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作業管理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Production &amp; 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投資學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公司理財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會計學（下）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Accounting Principle(Ⅱ)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CM454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創業實務專題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(創新創業學程)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Seminar in Entrepreneurship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人力資源管理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 w:cs="新細明體"/>
                <w:kern w:val="2"/>
              </w:rPr>
            </w:pPr>
            <w:r>
              <w:rPr>
                <w:rFonts w:ascii="標楷體" w:eastAsia="標楷體" w:hAnsi="標楷體" w:hint="eastAsia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9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國際人力資源管理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消費者行為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Consumer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行銷研究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</w:tr>
      <w:tr w:rsidR="00D91045" w:rsidTr="00FA66F0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國際企業管理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(國際經營管理學程)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(國際經營管理學程)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</w:tr>
      <w:tr w:rsidR="00D0565D" w:rsidTr="00FA66F0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D" w:rsidRPr="00B94D1D" w:rsidRDefault="00D0565D" w:rsidP="001778B8">
            <w:pPr>
              <w:widowControl w:val="0"/>
              <w:rPr>
                <w:rFonts w:ascii="標楷體" w:eastAsia="標楷體" w:hAnsi="標楷體"/>
                <w:color w:val="FF0000"/>
              </w:rPr>
            </w:pPr>
            <w:r w:rsidRPr="00B94D1D">
              <w:rPr>
                <w:rFonts w:ascii="標楷體" w:eastAsia="標楷體" w:hAnsi="標楷體"/>
                <w:color w:val="FF0000"/>
              </w:rPr>
              <w:t>CM325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D" w:rsidRPr="00B94D1D" w:rsidRDefault="00D0565D" w:rsidP="001778B8">
            <w:pPr>
              <w:widowControl w:val="0"/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B94D1D">
              <w:rPr>
                <w:rFonts w:ascii="標楷體" w:eastAsia="標楷體" w:hAnsi="標楷體" w:hint="eastAsia"/>
                <w:color w:val="FF0000"/>
              </w:rPr>
              <w:t>財務報表分析</w:t>
            </w:r>
          </w:p>
          <w:p w:rsidR="00D0565D" w:rsidRPr="00B94D1D" w:rsidRDefault="00D0565D" w:rsidP="001778B8">
            <w:pPr>
              <w:widowControl w:val="0"/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B94D1D">
              <w:rPr>
                <w:rFonts w:ascii="標楷體" w:eastAsia="標楷體" w:hAnsi="標楷體" w:hint="eastAsia"/>
                <w:color w:val="FF0000"/>
              </w:rPr>
              <w:t>(會計專業學程)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D" w:rsidRPr="00B94D1D" w:rsidRDefault="00D0565D" w:rsidP="001778B8">
            <w:pPr>
              <w:rPr>
                <w:rFonts w:eastAsia="標楷體"/>
                <w:color w:val="FF0000"/>
              </w:rPr>
            </w:pPr>
            <w:r w:rsidRPr="00B94D1D">
              <w:rPr>
                <w:rFonts w:eastAsia="標楷體"/>
                <w:color w:val="FF0000"/>
              </w:rPr>
              <w:t>Financial Statement Analysis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D" w:rsidRPr="00B94D1D" w:rsidRDefault="00D0565D" w:rsidP="001778B8">
            <w:pPr>
              <w:widowControl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94D1D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D" w:rsidRPr="00B94D1D" w:rsidRDefault="00D0565D" w:rsidP="001778B8">
            <w:pPr>
              <w:widowControl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94D1D"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</w:tr>
    </w:tbl>
    <w:p w:rsidR="00D91045" w:rsidRDefault="00D91045" w:rsidP="004A24A8">
      <w:pPr>
        <w:jc w:val="right"/>
        <w:rPr>
          <w:kern w:val="2"/>
        </w:rPr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p w:rsidR="00120E54" w:rsidRPr="00D91045" w:rsidRDefault="00120E54"/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3F" w:rsidRDefault="00A7703F" w:rsidP="00E921BD">
      <w:r>
        <w:separator/>
      </w:r>
    </w:p>
  </w:endnote>
  <w:endnote w:type="continuationSeparator" w:id="0">
    <w:p w:rsidR="00A7703F" w:rsidRDefault="00A7703F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3F" w:rsidRDefault="00A7703F" w:rsidP="00E921BD">
      <w:r>
        <w:separator/>
      </w:r>
    </w:p>
  </w:footnote>
  <w:footnote w:type="continuationSeparator" w:id="0">
    <w:p w:rsidR="00A7703F" w:rsidRDefault="00A7703F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46AFC"/>
    <w:rsid w:val="000D1991"/>
    <w:rsid w:val="00120E54"/>
    <w:rsid w:val="00157CB5"/>
    <w:rsid w:val="002501B4"/>
    <w:rsid w:val="00293319"/>
    <w:rsid w:val="00322145"/>
    <w:rsid w:val="0044590B"/>
    <w:rsid w:val="004A24A8"/>
    <w:rsid w:val="005C40B2"/>
    <w:rsid w:val="009E7C17"/>
    <w:rsid w:val="00A171DE"/>
    <w:rsid w:val="00A61556"/>
    <w:rsid w:val="00A7703F"/>
    <w:rsid w:val="00B04D04"/>
    <w:rsid w:val="00C2769A"/>
    <w:rsid w:val="00CA55B2"/>
    <w:rsid w:val="00D0565D"/>
    <w:rsid w:val="00D91045"/>
    <w:rsid w:val="00DF4BA2"/>
    <w:rsid w:val="00E921BD"/>
    <w:rsid w:val="00F86C33"/>
    <w:rsid w:val="00FA66F0"/>
    <w:rsid w:val="00FA71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2017-03-13T09:13:00Z</dcterms:created>
  <dcterms:modified xsi:type="dcterms:W3CDTF">2017-05-12T03:35:00Z</dcterms:modified>
</cp:coreProperties>
</file>