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BA4A7" w14:textId="0244E952" w:rsidR="009B18DB" w:rsidRPr="00EF0BC1" w:rsidRDefault="00BC0B45" w:rsidP="00443889">
      <w:pPr>
        <w:snapToGrid w:val="0"/>
        <w:ind w:left="238"/>
        <w:jc w:val="center"/>
        <w:rPr>
          <w:b/>
          <w:sz w:val="36"/>
          <w:szCs w:val="36"/>
        </w:rPr>
      </w:pPr>
      <w:r w:rsidRPr="00EF0BC1">
        <w:rPr>
          <w:rFonts w:ascii="標楷體" w:eastAsia="標楷體" w:hAnsi="標楷體" w:hint="eastAsia"/>
          <w:b/>
          <w:sz w:val="36"/>
          <w:szCs w:val="36"/>
        </w:rPr>
        <w:t>嘉基</w:t>
      </w:r>
      <w:r w:rsidRPr="00EF0BC1">
        <w:rPr>
          <w:rFonts w:ascii="標楷體" w:eastAsia="標楷體" w:hAnsi="標楷體"/>
          <w:b/>
          <w:sz w:val="36"/>
          <w:szCs w:val="36"/>
        </w:rPr>
        <w:t>-未來</w:t>
      </w:r>
      <w:r w:rsidRPr="00EF0BC1">
        <w:rPr>
          <w:rFonts w:ascii="標楷體" w:eastAsia="標楷體" w:hAnsi="標楷體" w:hint="eastAsia"/>
          <w:b/>
          <w:sz w:val="36"/>
          <w:szCs w:val="36"/>
        </w:rPr>
        <w:t>精英：</w:t>
      </w:r>
      <w:r w:rsidR="009B18DB" w:rsidRPr="00EF0BC1">
        <w:rPr>
          <w:rFonts w:ascii="標楷體" w:eastAsia="標楷體" w:hAnsi="標楷體" w:hint="eastAsia"/>
          <w:b/>
          <w:sz w:val="36"/>
          <w:szCs w:val="36"/>
        </w:rPr>
        <w:t>學生校外實習個別實習計畫</w:t>
      </w:r>
    </w:p>
    <w:tbl>
      <w:tblPr>
        <w:tblW w:w="10060" w:type="dxa"/>
        <w:jc w:val="center"/>
        <w:tblLayout w:type="fixed"/>
        <w:tblCellMar>
          <w:left w:w="10" w:type="dxa"/>
          <w:right w:w="10" w:type="dxa"/>
        </w:tblCellMar>
        <w:tblLook w:val="04A0" w:firstRow="1" w:lastRow="0" w:firstColumn="1" w:lastColumn="0" w:noHBand="0" w:noVBand="1"/>
      </w:tblPr>
      <w:tblGrid>
        <w:gridCol w:w="1482"/>
        <w:gridCol w:w="519"/>
        <w:gridCol w:w="198"/>
        <w:gridCol w:w="495"/>
        <w:gridCol w:w="2268"/>
        <w:gridCol w:w="1417"/>
        <w:gridCol w:w="709"/>
        <w:gridCol w:w="850"/>
        <w:gridCol w:w="2122"/>
      </w:tblGrid>
      <w:tr w:rsidR="00C40301" w14:paraId="7DD1EB99" w14:textId="77777777" w:rsidTr="00063220">
        <w:trPr>
          <w:cantSplit/>
          <w:trHeight w:val="50"/>
          <w:jc w:val="center"/>
        </w:trPr>
        <w:tc>
          <w:tcPr>
            <w:tcW w:w="10060" w:type="dxa"/>
            <w:gridSpan w:val="9"/>
            <w:tcBorders>
              <w:top w:val="single" w:sz="4" w:space="0" w:color="auto"/>
              <w:left w:val="single" w:sz="4" w:space="0" w:color="auto"/>
              <w:bottom w:val="single" w:sz="4" w:space="0" w:color="000000"/>
              <w:right w:val="single" w:sz="4" w:space="0" w:color="auto"/>
            </w:tcBorders>
            <w:shd w:val="clear" w:color="auto" w:fill="auto"/>
            <w:tcMar>
              <w:top w:w="0" w:type="dxa"/>
              <w:left w:w="28" w:type="dxa"/>
              <w:bottom w:w="0" w:type="dxa"/>
              <w:right w:w="28" w:type="dxa"/>
            </w:tcMar>
            <w:vAlign w:val="center"/>
          </w:tcPr>
          <w:p w14:paraId="7260921A" w14:textId="0599C18E" w:rsidR="00C40301" w:rsidRPr="00D26430" w:rsidRDefault="00C40301" w:rsidP="00623283">
            <w:pPr>
              <w:spacing w:line="400" w:lineRule="exact"/>
              <w:rPr>
                <w:rFonts w:ascii="標楷體" w:eastAsia="標楷體" w:hAnsi="標楷體"/>
                <w:b/>
                <w:sz w:val="28"/>
                <w:szCs w:val="28"/>
              </w:rPr>
            </w:pPr>
            <w:r>
              <w:rPr>
                <w:rFonts w:ascii="標楷體" w:eastAsia="標楷體" w:hAnsi="標楷體" w:hint="eastAsia"/>
                <w:b/>
                <w:sz w:val="28"/>
                <w:szCs w:val="28"/>
              </w:rPr>
              <w:t>一、</w:t>
            </w:r>
            <w:r w:rsidR="00EF0BC1">
              <w:rPr>
                <w:rFonts w:ascii="標楷體" w:eastAsia="標楷體" w:hAnsi="標楷體" w:hint="eastAsia"/>
                <w:b/>
                <w:sz w:val="28"/>
                <w:szCs w:val="28"/>
              </w:rPr>
              <w:t>企業</w:t>
            </w:r>
            <w:r w:rsidRPr="00D26430">
              <w:rPr>
                <w:rFonts w:ascii="標楷體" w:eastAsia="標楷體" w:hAnsi="標楷體"/>
                <w:b/>
                <w:sz w:val="28"/>
                <w:szCs w:val="28"/>
              </w:rPr>
              <w:t>資料</w:t>
            </w:r>
          </w:p>
        </w:tc>
      </w:tr>
      <w:tr w:rsidR="00C40301" w14:paraId="402A2E33" w14:textId="77777777" w:rsidTr="00063220">
        <w:trPr>
          <w:cantSplit/>
          <w:trHeight w:val="493"/>
          <w:jc w:val="center"/>
        </w:trPr>
        <w:tc>
          <w:tcPr>
            <w:tcW w:w="1482" w:type="dxa"/>
            <w:tcBorders>
              <w:top w:val="single" w:sz="4" w:space="0" w:color="000000"/>
              <w:left w:val="single" w:sz="4"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79484C08" w14:textId="11244D37" w:rsidR="00C40301" w:rsidRPr="00063220" w:rsidRDefault="00EF0BC1" w:rsidP="00063220">
            <w:pPr>
              <w:jc w:val="center"/>
              <w:rPr>
                <w:rFonts w:ascii="標楷體" w:eastAsia="標楷體" w:hAnsi="標楷體"/>
                <w:szCs w:val="24"/>
              </w:rPr>
            </w:pPr>
            <w:r>
              <w:rPr>
                <w:rFonts w:ascii="標楷體" w:eastAsia="標楷體" w:hAnsi="標楷體" w:hint="eastAsia"/>
                <w:szCs w:val="24"/>
              </w:rPr>
              <w:t>企業</w:t>
            </w:r>
            <w:r w:rsidR="00C40301" w:rsidRPr="00063220">
              <w:rPr>
                <w:rFonts w:ascii="標楷體" w:eastAsia="標楷體" w:hAnsi="標楷體"/>
                <w:szCs w:val="24"/>
              </w:rPr>
              <w:t>名稱</w:t>
            </w:r>
          </w:p>
        </w:tc>
        <w:tc>
          <w:tcPr>
            <w:tcW w:w="348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99CE0F" w14:textId="1B50AE7D" w:rsidR="00C40301" w:rsidRPr="00063220" w:rsidRDefault="00C40301" w:rsidP="00063220">
            <w:pPr>
              <w:jc w:val="both"/>
              <w:rPr>
                <w:rFonts w:eastAsia="標楷體"/>
                <w:szCs w:val="24"/>
              </w:rPr>
            </w:pPr>
            <w:r w:rsidRPr="00063220">
              <w:rPr>
                <w:rFonts w:eastAsia="標楷體" w:hint="eastAsia"/>
                <w:szCs w:val="24"/>
              </w:rPr>
              <w:t>嘉基科技股份有限公司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82F8BA" w14:textId="77777777" w:rsidR="00C40301" w:rsidRPr="00063220" w:rsidRDefault="00C40301" w:rsidP="00063220">
            <w:pPr>
              <w:jc w:val="center"/>
              <w:rPr>
                <w:rFonts w:ascii="標楷體" w:eastAsia="標楷體" w:hAnsi="標楷體"/>
                <w:szCs w:val="24"/>
              </w:rPr>
            </w:pPr>
            <w:r w:rsidRPr="00063220">
              <w:rPr>
                <w:rFonts w:ascii="標楷體" w:eastAsia="標楷體" w:hAnsi="標楷體"/>
                <w:szCs w:val="24"/>
              </w:rPr>
              <w:t>統一編號</w:t>
            </w:r>
          </w:p>
        </w:tc>
        <w:tc>
          <w:tcPr>
            <w:tcW w:w="3681"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338CEB43" w14:textId="3801A4F5" w:rsidR="00C40301" w:rsidRPr="00063220" w:rsidRDefault="00C40301" w:rsidP="00063220">
            <w:pPr>
              <w:rPr>
                <w:rFonts w:eastAsia="標楷體"/>
                <w:szCs w:val="24"/>
              </w:rPr>
            </w:pPr>
            <w:r w:rsidRPr="00063220">
              <w:rPr>
                <w:rFonts w:eastAsia="標楷體" w:hint="eastAsia"/>
                <w:szCs w:val="24"/>
              </w:rPr>
              <w:t>53431627</w:t>
            </w:r>
          </w:p>
        </w:tc>
      </w:tr>
      <w:tr w:rsidR="00C40301" w14:paraId="753CC0C9" w14:textId="77777777" w:rsidTr="00063220">
        <w:trPr>
          <w:cantSplit/>
          <w:trHeight w:val="137"/>
          <w:jc w:val="center"/>
        </w:trPr>
        <w:tc>
          <w:tcPr>
            <w:tcW w:w="1482" w:type="dxa"/>
            <w:tcBorders>
              <w:top w:val="single" w:sz="4" w:space="0" w:color="000000"/>
              <w:left w:val="single" w:sz="4"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2D3B3198" w14:textId="77777777" w:rsidR="00C40301" w:rsidRPr="00063220" w:rsidRDefault="00C40301" w:rsidP="00063220">
            <w:pPr>
              <w:jc w:val="center"/>
              <w:rPr>
                <w:rFonts w:ascii="標楷體" w:eastAsia="標楷體" w:hAnsi="標楷體"/>
                <w:szCs w:val="24"/>
              </w:rPr>
            </w:pPr>
            <w:r w:rsidRPr="00063220">
              <w:rPr>
                <w:rFonts w:ascii="標楷體" w:eastAsia="標楷體" w:hAnsi="標楷體"/>
                <w:szCs w:val="24"/>
              </w:rPr>
              <w:t>負 責 人</w:t>
            </w:r>
          </w:p>
        </w:tc>
        <w:tc>
          <w:tcPr>
            <w:tcW w:w="348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EA709B" w14:textId="01A13B74" w:rsidR="00C40301" w:rsidRPr="00063220" w:rsidRDefault="00C40301" w:rsidP="00063220">
            <w:pPr>
              <w:jc w:val="both"/>
              <w:rPr>
                <w:rFonts w:eastAsia="標楷體"/>
                <w:szCs w:val="24"/>
              </w:rPr>
            </w:pPr>
            <w:r w:rsidRPr="00063220">
              <w:rPr>
                <w:rFonts w:eastAsia="標楷體" w:hint="eastAsia"/>
                <w:szCs w:val="24"/>
              </w:rPr>
              <w:t>朱德祥</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EEC2BA" w14:textId="77777777" w:rsidR="00C40301" w:rsidRPr="00063220" w:rsidRDefault="00C40301" w:rsidP="00063220">
            <w:pPr>
              <w:jc w:val="center"/>
              <w:rPr>
                <w:rFonts w:ascii="標楷體" w:eastAsia="標楷體" w:hAnsi="標楷體"/>
                <w:szCs w:val="24"/>
              </w:rPr>
            </w:pPr>
            <w:r w:rsidRPr="00063220">
              <w:rPr>
                <w:rFonts w:ascii="標楷體" w:eastAsia="標楷體" w:hAnsi="標楷體" w:hint="eastAsia"/>
                <w:szCs w:val="24"/>
              </w:rPr>
              <w:t>產業類別</w:t>
            </w:r>
          </w:p>
        </w:tc>
        <w:tc>
          <w:tcPr>
            <w:tcW w:w="3681"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10B119F0" w14:textId="6D0F4D21" w:rsidR="00C40301" w:rsidRPr="00063220" w:rsidRDefault="00063220" w:rsidP="00063220">
            <w:pPr>
              <w:jc w:val="both"/>
              <w:rPr>
                <w:rFonts w:eastAsia="標楷體"/>
                <w:szCs w:val="24"/>
              </w:rPr>
            </w:pPr>
            <w:r w:rsidRPr="00063220">
              <w:rPr>
                <w:rFonts w:eastAsia="標楷體" w:hint="eastAsia"/>
                <w:szCs w:val="24"/>
              </w:rPr>
              <w:t>光通訊產業</w:t>
            </w:r>
          </w:p>
        </w:tc>
      </w:tr>
      <w:tr w:rsidR="00C40301" w14:paraId="38B35CD5" w14:textId="77777777" w:rsidTr="00063220">
        <w:trPr>
          <w:cantSplit/>
          <w:trHeight w:val="50"/>
          <w:jc w:val="center"/>
        </w:trPr>
        <w:tc>
          <w:tcPr>
            <w:tcW w:w="1482" w:type="dxa"/>
            <w:tcBorders>
              <w:top w:val="single" w:sz="4" w:space="0" w:color="000000"/>
              <w:left w:val="single" w:sz="4"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36BCCC7E" w14:textId="77777777" w:rsidR="00C40301" w:rsidRPr="00063220" w:rsidRDefault="00C40301" w:rsidP="00063220">
            <w:pPr>
              <w:jc w:val="center"/>
              <w:rPr>
                <w:rFonts w:ascii="標楷體" w:eastAsia="標楷體" w:hAnsi="標楷體"/>
                <w:szCs w:val="24"/>
              </w:rPr>
            </w:pPr>
            <w:r w:rsidRPr="00063220">
              <w:rPr>
                <w:rFonts w:ascii="標楷體" w:eastAsia="標楷體" w:hAnsi="標楷體" w:hint="eastAsia"/>
                <w:szCs w:val="24"/>
              </w:rPr>
              <w:t>公司</w:t>
            </w:r>
            <w:r w:rsidRPr="00063220">
              <w:rPr>
                <w:rFonts w:ascii="標楷體" w:eastAsia="標楷體" w:hAnsi="標楷體"/>
                <w:szCs w:val="24"/>
              </w:rPr>
              <w:t>地址</w:t>
            </w:r>
          </w:p>
        </w:tc>
        <w:tc>
          <w:tcPr>
            <w:tcW w:w="8578"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03FDBFCA" w14:textId="32CBA13E" w:rsidR="00C40301" w:rsidRPr="00063220" w:rsidRDefault="00063220" w:rsidP="00063220">
            <w:pPr>
              <w:jc w:val="both"/>
              <w:rPr>
                <w:rFonts w:eastAsia="標楷體"/>
                <w:szCs w:val="24"/>
              </w:rPr>
            </w:pPr>
            <w:r w:rsidRPr="00063220">
              <w:rPr>
                <w:rFonts w:eastAsia="標楷體" w:hint="eastAsia"/>
                <w:szCs w:val="24"/>
              </w:rPr>
              <w:t>新北市中和區建一路</w:t>
            </w:r>
            <w:r w:rsidRPr="00063220">
              <w:rPr>
                <w:rFonts w:eastAsia="標楷體" w:hint="eastAsia"/>
                <w:szCs w:val="24"/>
              </w:rPr>
              <w:t>166</w:t>
            </w:r>
            <w:r w:rsidRPr="00063220">
              <w:rPr>
                <w:rFonts w:eastAsia="標楷體" w:hint="eastAsia"/>
                <w:szCs w:val="24"/>
              </w:rPr>
              <w:t>號</w:t>
            </w:r>
            <w:r w:rsidRPr="00063220">
              <w:rPr>
                <w:rFonts w:eastAsia="標楷體" w:hint="eastAsia"/>
                <w:szCs w:val="24"/>
              </w:rPr>
              <w:t>12</w:t>
            </w:r>
            <w:r w:rsidRPr="00063220">
              <w:rPr>
                <w:rFonts w:eastAsia="標楷體" w:hint="eastAsia"/>
                <w:szCs w:val="24"/>
              </w:rPr>
              <w:t>樓</w:t>
            </w:r>
            <w:r w:rsidRPr="00063220">
              <w:rPr>
                <w:rFonts w:eastAsia="標楷體" w:hint="eastAsia"/>
                <w:szCs w:val="24"/>
              </w:rPr>
              <w:t>(F</w:t>
            </w:r>
            <w:r w:rsidRPr="00063220">
              <w:rPr>
                <w:rFonts w:eastAsia="標楷體" w:hint="eastAsia"/>
                <w:szCs w:val="24"/>
              </w:rPr>
              <w:t>棟</w:t>
            </w:r>
            <w:r w:rsidRPr="00063220">
              <w:rPr>
                <w:rFonts w:eastAsia="標楷體" w:hint="eastAsia"/>
                <w:szCs w:val="24"/>
              </w:rPr>
              <w:t>)</w:t>
            </w:r>
          </w:p>
        </w:tc>
      </w:tr>
      <w:tr w:rsidR="00C40301" w14:paraId="0B96F577" w14:textId="77777777" w:rsidTr="00063220">
        <w:trPr>
          <w:cantSplit/>
          <w:trHeight w:val="1006"/>
          <w:jc w:val="center"/>
        </w:trPr>
        <w:tc>
          <w:tcPr>
            <w:tcW w:w="1482" w:type="dxa"/>
            <w:tcBorders>
              <w:top w:val="single" w:sz="4" w:space="0" w:color="000000"/>
              <w:left w:val="single" w:sz="4"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53FD36E9" w14:textId="77777777" w:rsidR="00C40301" w:rsidRDefault="00C40301" w:rsidP="00623283">
            <w:pPr>
              <w:jc w:val="center"/>
              <w:rPr>
                <w:rFonts w:ascii="標楷體" w:eastAsia="標楷體" w:hAnsi="標楷體"/>
                <w:sz w:val="28"/>
                <w:szCs w:val="28"/>
              </w:rPr>
            </w:pPr>
            <w:r>
              <w:rPr>
                <w:rFonts w:ascii="標楷體" w:eastAsia="標楷體" w:hAnsi="標楷體" w:hint="eastAsia"/>
                <w:sz w:val="28"/>
                <w:szCs w:val="28"/>
              </w:rPr>
              <w:t>公司簡介</w:t>
            </w:r>
          </w:p>
        </w:tc>
        <w:tc>
          <w:tcPr>
            <w:tcW w:w="8578"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18587C79" w14:textId="77777777" w:rsidR="00063220" w:rsidRPr="00063220" w:rsidRDefault="00063220" w:rsidP="00063220">
            <w:pPr>
              <w:jc w:val="both"/>
              <w:rPr>
                <w:rFonts w:ascii="標楷體" w:eastAsia="標楷體" w:hAnsi="標楷體"/>
                <w:sz w:val="22"/>
              </w:rPr>
            </w:pPr>
            <w:r w:rsidRPr="00063220">
              <w:rPr>
                <w:rFonts w:ascii="標楷體" w:eastAsia="標楷體" w:hAnsi="標楷體" w:hint="eastAsia"/>
                <w:sz w:val="22"/>
              </w:rPr>
              <w:t>嘉基科技</w:t>
            </w:r>
            <w:proofErr w:type="gramStart"/>
            <w:r w:rsidRPr="00063220">
              <w:rPr>
                <w:rFonts w:ascii="標楷體" w:eastAsia="標楷體" w:hAnsi="標楷體" w:hint="eastAsia"/>
                <w:sz w:val="22"/>
              </w:rPr>
              <w:t>【</w:t>
            </w:r>
            <w:proofErr w:type="gramEnd"/>
            <w:r w:rsidRPr="00063220">
              <w:rPr>
                <w:rFonts w:ascii="標楷體" w:eastAsia="標楷體" w:hAnsi="標楷體" w:hint="eastAsia"/>
                <w:sz w:val="22"/>
              </w:rPr>
              <w:t>股票代號：6715</w:t>
            </w:r>
            <w:proofErr w:type="gramStart"/>
            <w:r w:rsidRPr="00063220">
              <w:rPr>
                <w:rFonts w:ascii="標楷體" w:eastAsia="標楷體" w:hAnsi="標楷體" w:hint="eastAsia"/>
                <w:sz w:val="22"/>
              </w:rPr>
              <w:t>】</w:t>
            </w:r>
            <w:proofErr w:type="gramEnd"/>
            <w:r w:rsidRPr="00063220">
              <w:rPr>
                <w:rFonts w:ascii="標楷體" w:eastAsia="標楷體" w:hAnsi="標楷體" w:hint="eastAsia"/>
                <w:sz w:val="22"/>
              </w:rPr>
              <w:t>是一個充滿活力的新創電子公司，我們的使命是推動未來AI高速傳輸新介面技術的發展。如果你熱衷於參與前瞻性的團隊，並追求在這個領域展現才華，嘉基科技絕對是你實現這個夢想、綻放光芒的理想舞台！</w:t>
            </w:r>
          </w:p>
          <w:p w14:paraId="15ABF178" w14:textId="77777777" w:rsidR="00063220" w:rsidRPr="00063220" w:rsidRDefault="00063220" w:rsidP="00063220">
            <w:pPr>
              <w:jc w:val="both"/>
              <w:rPr>
                <w:rFonts w:ascii="標楷體" w:eastAsia="標楷體" w:hAnsi="標楷體"/>
                <w:sz w:val="22"/>
              </w:rPr>
            </w:pPr>
            <w:r w:rsidRPr="00063220">
              <w:rPr>
                <w:rFonts w:ascii="標楷體" w:eastAsia="標楷體" w:hAnsi="標楷體" w:hint="eastAsia"/>
                <w:sz w:val="22"/>
              </w:rPr>
              <w:t>嘉基科技以專精於高速資料傳輸與通訊科技而聞名，我們的產品以其高速、穩定和可靠的性能而脫穎而出。我們擁有先進的設施和優秀的生產團隊，致力為世界知名品牌提供專業的電子製造服務，無論是何種客製化需求，嘉基科技都能成為您最值得信賴的合作夥伴。</w:t>
            </w:r>
          </w:p>
          <w:p w14:paraId="005B5553" w14:textId="77777777" w:rsidR="00063220" w:rsidRPr="00063220" w:rsidRDefault="00063220" w:rsidP="00063220">
            <w:pPr>
              <w:jc w:val="both"/>
              <w:rPr>
                <w:rFonts w:ascii="標楷體" w:eastAsia="標楷體" w:hAnsi="標楷體"/>
                <w:sz w:val="22"/>
              </w:rPr>
            </w:pPr>
            <w:r w:rsidRPr="00063220">
              <w:rPr>
                <w:rFonts w:ascii="標楷體" w:eastAsia="標楷體" w:hAnsi="標楷體" w:hint="eastAsia"/>
                <w:sz w:val="22"/>
              </w:rPr>
              <w:t>【我們的故事】</w:t>
            </w:r>
          </w:p>
          <w:p w14:paraId="4AE504A1" w14:textId="77777777" w:rsidR="00063220" w:rsidRPr="00063220" w:rsidRDefault="00063220" w:rsidP="00063220">
            <w:pPr>
              <w:jc w:val="both"/>
              <w:rPr>
                <w:rFonts w:ascii="標楷體" w:eastAsia="標楷體" w:hAnsi="標楷體"/>
                <w:sz w:val="22"/>
              </w:rPr>
            </w:pPr>
            <w:r w:rsidRPr="00063220">
              <w:rPr>
                <w:rFonts w:ascii="標楷體" w:eastAsia="標楷體" w:hAnsi="標楷體" w:hint="eastAsia"/>
                <w:sz w:val="22"/>
              </w:rPr>
              <w:t>嘉基科技於2011年</w:t>
            </w:r>
            <w:proofErr w:type="gramStart"/>
            <w:r w:rsidRPr="00063220">
              <w:rPr>
                <w:rFonts w:ascii="標楷體" w:eastAsia="標楷體" w:hAnsi="標楷體" w:hint="eastAsia"/>
                <w:sz w:val="22"/>
              </w:rPr>
              <w:t>由嘉澤端子【</w:t>
            </w:r>
            <w:proofErr w:type="gramEnd"/>
            <w:r w:rsidRPr="00063220">
              <w:rPr>
                <w:rFonts w:ascii="標楷體" w:eastAsia="標楷體" w:hAnsi="標楷體" w:hint="eastAsia"/>
                <w:sz w:val="22"/>
              </w:rPr>
              <w:t>股票代號：3533</w:t>
            </w:r>
            <w:proofErr w:type="gramStart"/>
            <w:r w:rsidRPr="00063220">
              <w:rPr>
                <w:rFonts w:ascii="標楷體" w:eastAsia="標楷體" w:hAnsi="標楷體" w:hint="eastAsia"/>
                <w:sz w:val="22"/>
              </w:rPr>
              <w:t>】</w:t>
            </w:r>
            <w:proofErr w:type="gramEnd"/>
            <w:r w:rsidRPr="00063220">
              <w:rPr>
                <w:rFonts w:ascii="標楷體" w:eastAsia="標楷體" w:hAnsi="標楷體" w:hint="eastAsia"/>
                <w:sz w:val="22"/>
              </w:rPr>
              <w:t>成立，並在2013年獲得英特爾(Intel Corporation)的投資。我們的主要使命是開發AI高速傳輸新介面的相關產品，包括Thunderbolt周邊設備、光/電、Type-C連結線，以及支援AI資料中心應用的Active Link。我們引領產業支援資料傳輸率從400Gb/s到800Gb/s。</w:t>
            </w:r>
          </w:p>
          <w:p w14:paraId="4EEF6629" w14:textId="77777777" w:rsidR="00063220" w:rsidRPr="00063220" w:rsidRDefault="00063220" w:rsidP="00063220">
            <w:pPr>
              <w:jc w:val="both"/>
              <w:rPr>
                <w:rFonts w:ascii="標楷體" w:eastAsia="標楷體" w:hAnsi="標楷體"/>
                <w:sz w:val="22"/>
              </w:rPr>
            </w:pPr>
            <w:r w:rsidRPr="00063220">
              <w:rPr>
                <w:rFonts w:ascii="標楷體" w:eastAsia="標楷體" w:hAnsi="標楷體" w:hint="eastAsia"/>
                <w:sz w:val="22"/>
              </w:rPr>
              <w:t>【我們的價值觀】</w:t>
            </w:r>
          </w:p>
          <w:p w14:paraId="512F1AAB" w14:textId="77777777" w:rsidR="00063220" w:rsidRPr="00063220" w:rsidRDefault="00063220" w:rsidP="00063220">
            <w:pPr>
              <w:jc w:val="both"/>
              <w:rPr>
                <w:rFonts w:ascii="標楷體" w:eastAsia="標楷體" w:hAnsi="標楷體"/>
                <w:sz w:val="22"/>
              </w:rPr>
            </w:pPr>
            <w:r w:rsidRPr="00063220">
              <w:rPr>
                <w:rFonts w:ascii="標楷體" w:eastAsia="標楷體" w:hAnsi="標楷體" w:hint="eastAsia"/>
                <w:sz w:val="22"/>
              </w:rPr>
              <w:t>在嘉基科技，我們是英特爾(Intel)全世界唯三大認證的Thunderbolt設計、同步開發合作夥伴。我們始終與世界各地的客戶和業務合作夥伴尋找商機。我們將先進的連接和通信外設設計能力與先進的製造能力相結合，為我們的客戶提供最好的產品和服務。</w:t>
            </w:r>
          </w:p>
          <w:p w14:paraId="171F01EB" w14:textId="77777777" w:rsidR="00063220" w:rsidRPr="00063220" w:rsidRDefault="00063220" w:rsidP="00063220">
            <w:pPr>
              <w:jc w:val="both"/>
              <w:rPr>
                <w:rFonts w:ascii="標楷體" w:eastAsia="標楷體" w:hAnsi="標楷體"/>
                <w:sz w:val="22"/>
              </w:rPr>
            </w:pPr>
            <w:r w:rsidRPr="00063220">
              <w:rPr>
                <w:rFonts w:ascii="標楷體" w:eastAsia="標楷體" w:hAnsi="標楷體" w:hint="eastAsia"/>
                <w:sz w:val="22"/>
              </w:rPr>
              <w:t>【我們的產品】</w:t>
            </w:r>
          </w:p>
          <w:p w14:paraId="1B994826" w14:textId="77777777" w:rsidR="00063220" w:rsidRPr="00063220" w:rsidRDefault="00063220" w:rsidP="00063220">
            <w:pPr>
              <w:jc w:val="both"/>
              <w:rPr>
                <w:rFonts w:ascii="標楷體" w:eastAsia="標楷體" w:hAnsi="標楷體"/>
                <w:sz w:val="22"/>
              </w:rPr>
            </w:pPr>
            <w:r w:rsidRPr="00063220">
              <w:rPr>
                <w:rFonts w:ascii="標楷體" w:eastAsia="標楷體" w:hAnsi="標楷體" w:hint="eastAsia"/>
                <w:sz w:val="22"/>
              </w:rPr>
              <w:t>嘉基科技是全球領先的Thunderbolt技術解決方案供應商，我們提供多種網路和通信解決方案，包括10G/25G SFP + AOC、40G/100G QSFP + AOC、40G QSFP fan out、光學引擎以及被動線系列，例如100G QSFP+ AOC線材。</w:t>
            </w:r>
          </w:p>
          <w:p w14:paraId="6271A0FC" w14:textId="77777777" w:rsidR="00063220" w:rsidRPr="00063220" w:rsidRDefault="00063220" w:rsidP="00063220">
            <w:pPr>
              <w:jc w:val="both"/>
              <w:rPr>
                <w:rFonts w:ascii="標楷體" w:eastAsia="標楷體" w:hAnsi="標楷體"/>
                <w:sz w:val="22"/>
              </w:rPr>
            </w:pPr>
            <w:r w:rsidRPr="00063220">
              <w:rPr>
                <w:rFonts w:ascii="標楷體" w:eastAsia="標楷體" w:hAnsi="標楷體" w:hint="eastAsia"/>
                <w:sz w:val="22"/>
              </w:rPr>
              <w:t>我們的產品廣泛應用於AI數據中心、AI高性能計算網路、企業核心和分部層以及服務提供應用。我們的目標是通過劃時代的數據傳輸和通信技術，擴展PC和AI伺服器的性能和功能。</w:t>
            </w:r>
          </w:p>
          <w:p w14:paraId="3C39D2D1" w14:textId="77777777" w:rsidR="00063220" w:rsidRPr="00063220" w:rsidRDefault="00063220" w:rsidP="00063220">
            <w:pPr>
              <w:jc w:val="both"/>
              <w:rPr>
                <w:rFonts w:ascii="標楷體" w:eastAsia="標楷體" w:hAnsi="標楷體"/>
                <w:sz w:val="22"/>
              </w:rPr>
            </w:pPr>
            <w:r w:rsidRPr="00063220">
              <w:rPr>
                <w:rFonts w:ascii="標楷體" w:eastAsia="標楷體" w:hAnsi="標楷體" w:hint="eastAsia"/>
                <w:sz w:val="22"/>
              </w:rPr>
              <w:t>【主要商品 / 服務項目】</w:t>
            </w:r>
          </w:p>
          <w:p w14:paraId="11596BA7" w14:textId="77777777" w:rsidR="00063220" w:rsidRPr="00063220" w:rsidRDefault="00063220" w:rsidP="00063220">
            <w:pPr>
              <w:jc w:val="both"/>
              <w:rPr>
                <w:rFonts w:ascii="標楷體" w:eastAsia="標楷體" w:hAnsi="標楷體"/>
                <w:sz w:val="22"/>
              </w:rPr>
            </w:pPr>
            <w:r w:rsidRPr="00063220">
              <w:rPr>
                <w:rFonts w:ascii="標楷體" w:eastAsia="標楷體" w:hAnsi="標楷體" w:hint="eastAsia"/>
                <w:sz w:val="22"/>
              </w:rPr>
              <w:t>1.</w:t>
            </w:r>
            <w:r w:rsidRPr="00063220">
              <w:rPr>
                <w:rFonts w:ascii="標楷體" w:eastAsia="標楷體" w:hAnsi="標楷體" w:hint="eastAsia"/>
                <w:sz w:val="22"/>
              </w:rPr>
              <w:tab/>
              <w:t>AI伺服器AOC傳輸線及</w:t>
            </w:r>
            <w:proofErr w:type="spellStart"/>
            <w:r w:rsidRPr="00063220">
              <w:rPr>
                <w:rFonts w:ascii="標楷體" w:eastAsia="標楷體" w:hAnsi="標楷體" w:hint="eastAsia"/>
                <w:sz w:val="22"/>
              </w:rPr>
              <w:t>Slimluster</w:t>
            </w:r>
            <w:proofErr w:type="spellEnd"/>
            <w:r w:rsidRPr="00063220">
              <w:rPr>
                <w:rFonts w:ascii="標楷體" w:eastAsia="標楷體" w:hAnsi="標楷體" w:hint="eastAsia"/>
                <w:sz w:val="22"/>
              </w:rPr>
              <w:t>內部跳接線系列</w:t>
            </w:r>
          </w:p>
          <w:p w14:paraId="2E83A356" w14:textId="77777777" w:rsidR="00063220" w:rsidRPr="00063220" w:rsidRDefault="00063220" w:rsidP="00063220">
            <w:pPr>
              <w:jc w:val="both"/>
              <w:rPr>
                <w:rFonts w:ascii="標楷體" w:eastAsia="標楷體" w:hAnsi="標楷體"/>
                <w:sz w:val="22"/>
              </w:rPr>
            </w:pPr>
            <w:r w:rsidRPr="00063220">
              <w:rPr>
                <w:rFonts w:ascii="標楷體" w:eastAsia="標楷體" w:hAnsi="標楷體" w:hint="eastAsia"/>
                <w:sz w:val="22"/>
              </w:rPr>
              <w:t>2.</w:t>
            </w:r>
            <w:r w:rsidRPr="00063220">
              <w:rPr>
                <w:rFonts w:ascii="標楷體" w:eastAsia="標楷體" w:hAnsi="標楷體" w:hint="eastAsia"/>
                <w:sz w:val="22"/>
              </w:rPr>
              <w:tab/>
              <w:t>Thunderbolt 4、5</w:t>
            </w:r>
          </w:p>
          <w:p w14:paraId="0B1DE087" w14:textId="77777777" w:rsidR="00063220" w:rsidRPr="00063220" w:rsidRDefault="00063220" w:rsidP="00063220">
            <w:pPr>
              <w:jc w:val="both"/>
              <w:rPr>
                <w:rFonts w:ascii="標楷體" w:eastAsia="標楷體" w:hAnsi="標楷體"/>
                <w:sz w:val="22"/>
              </w:rPr>
            </w:pPr>
            <w:r w:rsidRPr="00063220">
              <w:rPr>
                <w:rFonts w:ascii="標楷體" w:eastAsia="標楷體" w:hAnsi="標楷體"/>
                <w:sz w:val="22"/>
              </w:rPr>
              <w:t>3.</w:t>
            </w:r>
            <w:r w:rsidRPr="00063220">
              <w:rPr>
                <w:rFonts w:ascii="標楷體" w:eastAsia="標楷體" w:hAnsi="標楷體"/>
                <w:sz w:val="22"/>
              </w:rPr>
              <w:tab/>
              <w:t>USB4 Type-C</w:t>
            </w:r>
          </w:p>
          <w:p w14:paraId="143B5D0F" w14:textId="77777777" w:rsidR="00063220" w:rsidRPr="00063220" w:rsidRDefault="00063220" w:rsidP="00063220">
            <w:pPr>
              <w:jc w:val="both"/>
              <w:rPr>
                <w:rFonts w:ascii="標楷體" w:eastAsia="標楷體" w:hAnsi="標楷體"/>
                <w:sz w:val="22"/>
              </w:rPr>
            </w:pPr>
            <w:r w:rsidRPr="00063220">
              <w:rPr>
                <w:rFonts w:ascii="標楷體" w:eastAsia="標楷體" w:hAnsi="標楷體" w:hint="eastAsia"/>
                <w:sz w:val="22"/>
              </w:rPr>
              <w:t>4.</w:t>
            </w:r>
            <w:r w:rsidRPr="00063220">
              <w:rPr>
                <w:rFonts w:ascii="標楷體" w:eastAsia="標楷體" w:hAnsi="標楷體" w:hint="eastAsia"/>
                <w:sz w:val="22"/>
              </w:rPr>
              <w:tab/>
              <w:t>光通訊產品</w:t>
            </w:r>
          </w:p>
          <w:p w14:paraId="446DBCE6" w14:textId="77777777" w:rsidR="00063220" w:rsidRPr="00063220" w:rsidRDefault="00063220" w:rsidP="00063220">
            <w:pPr>
              <w:jc w:val="both"/>
              <w:rPr>
                <w:rFonts w:ascii="標楷體" w:eastAsia="標楷體" w:hAnsi="標楷體"/>
                <w:sz w:val="22"/>
              </w:rPr>
            </w:pPr>
            <w:r w:rsidRPr="00063220">
              <w:rPr>
                <w:rFonts w:ascii="標楷體" w:eastAsia="標楷體" w:hAnsi="標楷體" w:hint="eastAsia"/>
                <w:sz w:val="22"/>
              </w:rPr>
              <w:t>5.</w:t>
            </w:r>
            <w:r w:rsidRPr="00063220">
              <w:rPr>
                <w:rFonts w:ascii="標楷體" w:eastAsia="標楷體" w:hAnsi="標楷體" w:hint="eastAsia"/>
                <w:sz w:val="22"/>
              </w:rPr>
              <w:tab/>
              <w:t>高速連接器設計、主動式傳輸線之設計服務</w:t>
            </w:r>
          </w:p>
          <w:p w14:paraId="7462C11A" w14:textId="40F4A317" w:rsidR="00C40301" w:rsidRDefault="00063220" w:rsidP="00063220">
            <w:pPr>
              <w:jc w:val="both"/>
              <w:rPr>
                <w:rFonts w:ascii="標楷體" w:eastAsia="標楷體" w:hAnsi="標楷體"/>
              </w:rPr>
            </w:pPr>
            <w:r w:rsidRPr="00063220">
              <w:rPr>
                <w:rFonts w:ascii="標楷體" w:eastAsia="標楷體" w:hAnsi="標楷體" w:hint="eastAsia"/>
                <w:sz w:val="22"/>
              </w:rPr>
              <w:t>6.</w:t>
            </w:r>
            <w:r w:rsidRPr="00063220">
              <w:rPr>
                <w:rFonts w:ascii="標楷體" w:eastAsia="標楷體" w:hAnsi="標楷體" w:hint="eastAsia"/>
                <w:sz w:val="22"/>
              </w:rPr>
              <w:tab/>
              <w:t>設計精密微透鏡製程(Micro Lens)的能力</w:t>
            </w:r>
          </w:p>
        </w:tc>
      </w:tr>
      <w:tr w:rsidR="00C40301" w14:paraId="31422885" w14:textId="77777777" w:rsidTr="00063220">
        <w:trPr>
          <w:cantSplit/>
          <w:trHeight w:val="51"/>
          <w:jc w:val="center"/>
        </w:trPr>
        <w:tc>
          <w:tcPr>
            <w:tcW w:w="1482" w:type="dxa"/>
            <w:tcBorders>
              <w:top w:val="single" w:sz="4" w:space="0" w:color="000000"/>
              <w:left w:val="single" w:sz="4"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395382D0" w14:textId="77777777" w:rsidR="00C40301" w:rsidRPr="00063220" w:rsidRDefault="00C40301" w:rsidP="00063220">
            <w:pPr>
              <w:jc w:val="center"/>
              <w:rPr>
                <w:rFonts w:ascii="標楷體" w:eastAsia="標楷體" w:hAnsi="標楷體"/>
                <w:szCs w:val="24"/>
              </w:rPr>
            </w:pPr>
            <w:r w:rsidRPr="00063220">
              <w:rPr>
                <w:rFonts w:ascii="標楷體" w:eastAsia="標楷體" w:hAnsi="標楷體"/>
                <w:szCs w:val="24"/>
              </w:rPr>
              <w:t>聯 絡 人</w:t>
            </w:r>
          </w:p>
        </w:tc>
        <w:tc>
          <w:tcPr>
            <w:tcW w:w="3480" w:type="dxa"/>
            <w:gridSpan w:val="4"/>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53CE4253" w14:textId="181BB3E2" w:rsidR="00C40301" w:rsidRPr="00063220" w:rsidRDefault="00EF0BC1" w:rsidP="00063220">
            <w:pPr>
              <w:rPr>
                <w:rFonts w:eastAsia="標楷體"/>
                <w:szCs w:val="24"/>
              </w:rPr>
            </w:pPr>
            <w:r>
              <w:rPr>
                <w:rFonts w:eastAsia="標楷體" w:hint="eastAsia"/>
                <w:szCs w:val="24"/>
              </w:rPr>
              <w:t>洪筱淳</w:t>
            </w:r>
          </w:p>
        </w:tc>
        <w:tc>
          <w:tcPr>
            <w:tcW w:w="1417" w:type="dxa"/>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2AD33F0C" w14:textId="77777777" w:rsidR="00C40301" w:rsidRPr="00063220" w:rsidRDefault="00C40301" w:rsidP="00063220">
            <w:pPr>
              <w:jc w:val="center"/>
              <w:rPr>
                <w:rFonts w:ascii="標楷體" w:eastAsia="標楷體" w:hAnsi="標楷體"/>
                <w:szCs w:val="24"/>
              </w:rPr>
            </w:pPr>
            <w:r w:rsidRPr="00063220">
              <w:rPr>
                <w:rFonts w:ascii="標楷體" w:eastAsia="標楷體" w:hAnsi="標楷體"/>
                <w:szCs w:val="24"/>
              </w:rPr>
              <w:t>聯絡電話</w:t>
            </w:r>
          </w:p>
        </w:tc>
        <w:tc>
          <w:tcPr>
            <w:tcW w:w="3681"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0526817C" w14:textId="0117B09C" w:rsidR="00C40301" w:rsidRPr="00063220" w:rsidRDefault="00C40301" w:rsidP="00063220">
            <w:pPr>
              <w:rPr>
                <w:rFonts w:eastAsia="標楷體"/>
                <w:szCs w:val="24"/>
              </w:rPr>
            </w:pPr>
            <w:r w:rsidRPr="00063220">
              <w:rPr>
                <w:rFonts w:eastAsia="標楷體" w:hint="eastAsia"/>
                <w:szCs w:val="24"/>
              </w:rPr>
              <w:t>02-</w:t>
            </w:r>
            <w:r w:rsidR="00063220" w:rsidRPr="00063220">
              <w:rPr>
                <w:rFonts w:eastAsia="標楷體" w:hint="eastAsia"/>
                <w:szCs w:val="24"/>
              </w:rPr>
              <w:t>82265880</w:t>
            </w:r>
            <w:r w:rsidRPr="00063220">
              <w:rPr>
                <w:rFonts w:eastAsia="標楷體" w:hint="eastAsia"/>
                <w:szCs w:val="24"/>
              </w:rPr>
              <w:t>分機</w:t>
            </w:r>
            <w:r w:rsidR="00EF0BC1">
              <w:rPr>
                <w:rFonts w:eastAsia="標楷體" w:hint="eastAsia"/>
                <w:szCs w:val="24"/>
              </w:rPr>
              <w:t>207</w:t>
            </w:r>
          </w:p>
        </w:tc>
      </w:tr>
      <w:tr w:rsidR="00C40301" w14:paraId="33272F54" w14:textId="77777777" w:rsidTr="00063220">
        <w:trPr>
          <w:cantSplit/>
          <w:trHeight w:val="85"/>
          <w:jc w:val="center"/>
        </w:trPr>
        <w:tc>
          <w:tcPr>
            <w:tcW w:w="1482" w:type="dxa"/>
            <w:tcBorders>
              <w:top w:val="single" w:sz="4" w:space="0" w:color="000000"/>
              <w:left w:val="single" w:sz="4" w:space="0" w:color="auto"/>
              <w:bottom w:val="double" w:sz="4" w:space="0" w:color="000000"/>
              <w:right w:val="single" w:sz="4" w:space="0" w:color="000000"/>
            </w:tcBorders>
            <w:shd w:val="clear" w:color="auto" w:fill="auto"/>
            <w:tcMar>
              <w:top w:w="0" w:type="dxa"/>
              <w:left w:w="28" w:type="dxa"/>
              <w:bottom w:w="0" w:type="dxa"/>
              <w:right w:w="28" w:type="dxa"/>
            </w:tcMar>
            <w:vAlign w:val="center"/>
          </w:tcPr>
          <w:p w14:paraId="5219522D" w14:textId="77777777" w:rsidR="00C40301" w:rsidRPr="00063220" w:rsidRDefault="00C40301" w:rsidP="00063220">
            <w:pPr>
              <w:jc w:val="center"/>
              <w:rPr>
                <w:rFonts w:ascii="標楷體" w:eastAsia="標楷體" w:hAnsi="標楷體"/>
                <w:szCs w:val="24"/>
              </w:rPr>
            </w:pPr>
            <w:r w:rsidRPr="00063220">
              <w:rPr>
                <w:rFonts w:ascii="標楷體" w:eastAsia="標楷體" w:hAnsi="標楷體" w:hint="eastAsia"/>
                <w:szCs w:val="24"/>
              </w:rPr>
              <w:t>E</w:t>
            </w:r>
            <w:r w:rsidRPr="00063220">
              <w:rPr>
                <w:rFonts w:ascii="標楷體" w:eastAsia="標楷體" w:hAnsi="標楷體"/>
                <w:szCs w:val="24"/>
              </w:rPr>
              <w:t>-mail</w:t>
            </w:r>
          </w:p>
        </w:tc>
        <w:tc>
          <w:tcPr>
            <w:tcW w:w="8578" w:type="dxa"/>
            <w:gridSpan w:val="8"/>
            <w:tcBorders>
              <w:top w:val="single" w:sz="4" w:space="0" w:color="000000"/>
              <w:left w:val="single" w:sz="4" w:space="0" w:color="000000"/>
              <w:bottom w:val="double" w:sz="4" w:space="0" w:color="000000"/>
              <w:right w:val="single" w:sz="4" w:space="0" w:color="auto"/>
            </w:tcBorders>
            <w:shd w:val="clear" w:color="auto" w:fill="auto"/>
            <w:tcMar>
              <w:top w:w="0" w:type="dxa"/>
              <w:left w:w="28" w:type="dxa"/>
              <w:bottom w:w="0" w:type="dxa"/>
              <w:right w:w="28" w:type="dxa"/>
            </w:tcMar>
            <w:vAlign w:val="center"/>
          </w:tcPr>
          <w:p w14:paraId="30727CB6" w14:textId="36E3C0F8" w:rsidR="00C40301" w:rsidRPr="00063220" w:rsidRDefault="00EF0BC1" w:rsidP="00063220">
            <w:pPr>
              <w:rPr>
                <w:rFonts w:eastAsia="標楷體"/>
                <w:szCs w:val="24"/>
              </w:rPr>
            </w:pPr>
            <w:r>
              <w:rPr>
                <w:rFonts w:eastAsia="標楷體"/>
                <w:szCs w:val="24"/>
              </w:rPr>
              <w:t>t</w:t>
            </w:r>
            <w:r>
              <w:rPr>
                <w:rFonts w:eastAsia="標楷體" w:hint="eastAsia"/>
                <w:szCs w:val="24"/>
              </w:rPr>
              <w:t>ina.</w:t>
            </w:r>
            <w:r>
              <w:rPr>
                <w:rFonts w:eastAsia="標楷體"/>
                <w:szCs w:val="24"/>
              </w:rPr>
              <w:t>hung</w:t>
            </w:r>
            <w:r w:rsidR="00063220" w:rsidRPr="00063220">
              <w:rPr>
                <w:rFonts w:eastAsia="標楷體"/>
                <w:szCs w:val="24"/>
              </w:rPr>
              <w:t>@</w:t>
            </w:r>
            <w:r w:rsidR="00063220" w:rsidRPr="00063220">
              <w:rPr>
                <w:rFonts w:eastAsia="標楷體" w:hint="eastAsia"/>
                <w:szCs w:val="24"/>
              </w:rPr>
              <w:t>l</w:t>
            </w:r>
            <w:r w:rsidR="00063220" w:rsidRPr="00063220">
              <w:rPr>
                <w:rFonts w:eastAsia="標楷體"/>
                <w:szCs w:val="24"/>
              </w:rPr>
              <w:t>intestech.com</w:t>
            </w:r>
          </w:p>
        </w:tc>
      </w:tr>
      <w:tr w:rsidR="00C40301" w14:paraId="62358E51" w14:textId="77777777" w:rsidTr="00063220">
        <w:trPr>
          <w:cantSplit/>
          <w:trHeight w:val="103"/>
          <w:jc w:val="center"/>
        </w:trPr>
        <w:tc>
          <w:tcPr>
            <w:tcW w:w="10060" w:type="dxa"/>
            <w:gridSpan w:val="9"/>
            <w:tcBorders>
              <w:top w:val="double" w:sz="4" w:space="0" w:color="000000"/>
              <w:left w:val="single" w:sz="4" w:space="0" w:color="auto"/>
              <w:bottom w:val="single" w:sz="4" w:space="0" w:color="000000"/>
              <w:right w:val="single" w:sz="4" w:space="0" w:color="auto"/>
            </w:tcBorders>
            <w:shd w:val="clear" w:color="auto" w:fill="auto"/>
            <w:tcMar>
              <w:top w:w="0" w:type="dxa"/>
              <w:left w:w="28" w:type="dxa"/>
              <w:bottom w:w="0" w:type="dxa"/>
              <w:right w:w="28" w:type="dxa"/>
            </w:tcMar>
            <w:vAlign w:val="center"/>
          </w:tcPr>
          <w:p w14:paraId="014F81DC" w14:textId="77777777" w:rsidR="00C40301" w:rsidRPr="00063220" w:rsidRDefault="00C40301" w:rsidP="00063220">
            <w:pPr>
              <w:rPr>
                <w:rFonts w:ascii="標楷體" w:eastAsia="標楷體" w:hAnsi="標楷體"/>
                <w:b/>
                <w:sz w:val="28"/>
                <w:szCs w:val="28"/>
              </w:rPr>
            </w:pPr>
            <w:r w:rsidRPr="00063220">
              <w:rPr>
                <w:rFonts w:ascii="標楷體" w:eastAsia="標楷體" w:hAnsi="標楷體" w:hint="eastAsia"/>
                <w:b/>
                <w:sz w:val="28"/>
                <w:szCs w:val="28"/>
              </w:rPr>
              <w:lastRenderedPageBreak/>
              <w:t>二、</w:t>
            </w:r>
            <w:r w:rsidRPr="00063220">
              <w:rPr>
                <w:rFonts w:ascii="標楷體" w:eastAsia="標楷體" w:hAnsi="標楷體"/>
                <w:b/>
                <w:sz w:val="28"/>
                <w:szCs w:val="28"/>
              </w:rPr>
              <w:t>實習說明</w:t>
            </w:r>
          </w:p>
        </w:tc>
      </w:tr>
      <w:tr w:rsidR="00C40301" w14:paraId="4E1F21D3" w14:textId="77777777" w:rsidTr="00063220">
        <w:trPr>
          <w:cantSplit/>
          <w:trHeight w:val="50"/>
          <w:jc w:val="center"/>
        </w:trPr>
        <w:tc>
          <w:tcPr>
            <w:tcW w:w="1482" w:type="dxa"/>
            <w:tcBorders>
              <w:top w:val="single" w:sz="4" w:space="0" w:color="000000"/>
              <w:left w:val="single" w:sz="4"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3BA19883" w14:textId="77777777" w:rsidR="00C40301" w:rsidRPr="00063220" w:rsidRDefault="00C40301" w:rsidP="00063220">
            <w:pPr>
              <w:jc w:val="center"/>
              <w:rPr>
                <w:rFonts w:ascii="標楷體" w:eastAsia="標楷體" w:hAnsi="標楷體"/>
                <w:szCs w:val="24"/>
              </w:rPr>
            </w:pPr>
            <w:r w:rsidRPr="00063220">
              <w:rPr>
                <w:rFonts w:ascii="標楷體" w:eastAsia="標楷體" w:hAnsi="標楷體"/>
                <w:szCs w:val="24"/>
              </w:rPr>
              <w:t>實習</w:t>
            </w:r>
            <w:r w:rsidRPr="00063220">
              <w:rPr>
                <w:rFonts w:ascii="標楷體" w:eastAsia="標楷體" w:hAnsi="標楷體" w:hint="eastAsia"/>
                <w:szCs w:val="24"/>
              </w:rPr>
              <w:t>類型</w:t>
            </w:r>
          </w:p>
        </w:tc>
        <w:tc>
          <w:tcPr>
            <w:tcW w:w="8578"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4164ABC9" w14:textId="52798240" w:rsidR="00C40301" w:rsidRPr="00063220" w:rsidRDefault="00063220" w:rsidP="00063220">
            <w:pPr>
              <w:rPr>
                <w:rFonts w:eastAsia="標楷體"/>
                <w:szCs w:val="24"/>
              </w:rPr>
            </w:pPr>
            <w:r w:rsidRPr="00063220">
              <w:rPr>
                <w:rFonts w:ascii="標楷體" w:eastAsia="標楷體" w:hAnsi="標楷體"/>
                <w:szCs w:val="24"/>
              </w:rPr>
              <w:sym w:font="Wingdings" w:char="F0FE"/>
            </w:r>
            <w:r w:rsidR="00C40301" w:rsidRPr="00063220">
              <w:rPr>
                <w:rFonts w:ascii="標楷體" w:eastAsia="標楷體" w:hAnsi="標楷體" w:hint="eastAsia"/>
                <w:szCs w:val="24"/>
              </w:rPr>
              <w:t>上</w:t>
            </w:r>
            <w:r w:rsidR="00C40301" w:rsidRPr="00063220">
              <w:rPr>
                <w:rFonts w:eastAsia="標楷體" w:hint="eastAsia"/>
                <w:szCs w:val="24"/>
              </w:rPr>
              <w:t>學期實習</w:t>
            </w:r>
            <w:r w:rsidR="00C40301" w:rsidRPr="00063220">
              <w:rPr>
                <w:rFonts w:ascii="標楷體" w:eastAsia="標楷體" w:hAnsi="標楷體" w:hint="eastAsia"/>
                <w:szCs w:val="24"/>
              </w:rPr>
              <w:t xml:space="preserve">　</w:t>
            </w:r>
            <w:r w:rsidR="00C40301" w:rsidRPr="00063220">
              <w:rPr>
                <w:rFonts w:ascii="標楷體" w:eastAsia="標楷體" w:hAnsi="標楷體"/>
                <w:szCs w:val="24"/>
              </w:rPr>
              <w:sym w:font="Wingdings" w:char="F0FE"/>
            </w:r>
            <w:r w:rsidR="00C40301" w:rsidRPr="00063220">
              <w:rPr>
                <w:rFonts w:ascii="標楷體" w:eastAsia="標楷體" w:hAnsi="標楷體" w:hint="eastAsia"/>
                <w:szCs w:val="24"/>
              </w:rPr>
              <w:t xml:space="preserve">下學期實習　</w:t>
            </w:r>
            <w:r w:rsidRPr="00063220">
              <w:rPr>
                <w:rFonts w:ascii="標楷體" w:eastAsia="標楷體" w:hAnsi="標楷體"/>
                <w:szCs w:val="24"/>
              </w:rPr>
              <w:sym w:font="Wingdings" w:char="F0FE"/>
            </w:r>
            <w:r w:rsidR="00C40301" w:rsidRPr="00063220">
              <w:rPr>
                <w:rFonts w:ascii="標楷體" w:eastAsia="標楷體" w:hAnsi="標楷體" w:hint="eastAsia"/>
                <w:szCs w:val="24"/>
              </w:rPr>
              <w:t>全</w:t>
            </w:r>
            <w:r w:rsidR="00C40301" w:rsidRPr="00063220">
              <w:rPr>
                <w:rFonts w:eastAsia="標楷體" w:hint="eastAsia"/>
                <w:szCs w:val="24"/>
              </w:rPr>
              <w:t>學年實習</w:t>
            </w:r>
            <w:r w:rsidR="00C40301" w:rsidRPr="00063220">
              <w:rPr>
                <w:rFonts w:ascii="標楷體" w:eastAsia="標楷體" w:hAnsi="標楷體" w:hint="eastAsia"/>
                <w:szCs w:val="24"/>
              </w:rPr>
              <w:t xml:space="preserve">　</w:t>
            </w:r>
            <w:r w:rsidRPr="00063220">
              <w:rPr>
                <w:rFonts w:ascii="標楷體" w:eastAsia="標楷體" w:hAnsi="標楷體"/>
                <w:szCs w:val="24"/>
              </w:rPr>
              <w:sym w:font="Wingdings" w:char="F0FE"/>
            </w:r>
            <w:r w:rsidR="00C40301" w:rsidRPr="00063220">
              <w:rPr>
                <w:rFonts w:ascii="標楷體" w:eastAsia="標楷體" w:hAnsi="標楷體" w:hint="eastAsia"/>
                <w:szCs w:val="24"/>
              </w:rPr>
              <w:t>暑期實習</w:t>
            </w:r>
          </w:p>
        </w:tc>
      </w:tr>
      <w:tr w:rsidR="00C40301" w14:paraId="58663DDD" w14:textId="77777777" w:rsidTr="00063220">
        <w:trPr>
          <w:cantSplit/>
          <w:trHeight w:val="50"/>
          <w:jc w:val="center"/>
        </w:trPr>
        <w:tc>
          <w:tcPr>
            <w:tcW w:w="1482" w:type="dxa"/>
            <w:tcBorders>
              <w:top w:val="single" w:sz="4" w:space="0" w:color="000000"/>
              <w:left w:val="single" w:sz="4"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1B617365" w14:textId="77777777" w:rsidR="00C40301" w:rsidRPr="00063220" w:rsidRDefault="00C40301" w:rsidP="00063220">
            <w:pPr>
              <w:jc w:val="center"/>
              <w:rPr>
                <w:rFonts w:ascii="標楷體" w:eastAsia="標楷體" w:hAnsi="標楷體"/>
                <w:szCs w:val="24"/>
              </w:rPr>
            </w:pPr>
            <w:r w:rsidRPr="00063220">
              <w:rPr>
                <w:rFonts w:ascii="標楷體" w:eastAsia="標楷體" w:hAnsi="標楷體"/>
                <w:szCs w:val="24"/>
              </w:rPr>
              <w:t>實習</w:t>
            </w:r>
            <w:r w:rsidRPr="00063220">
              <w:rPr>
                <w:rFonts w:ascii="標楷體" w:eastAsia="標楷體" w:hAnsi="標楷體" w:hint="eastAsia"/>
                <w:szCs w:val="24"/>
              </w:rPr>
              <w:t>期間</w:t>
            </w:r>
          </w:p>
        </w:tc>
        <w:tc>
          <w:tcPr>
            <w:tcW w:w="8578"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0494B812" w14:textId="29AF05EF" w:rsidR="00C40301" w:rsidRPr="00063220" w:rsidRDefault="00C40301" w:rsidP="00336526">
            <w:pPr>
              <w:rPr>
                <w:rFonts w:eastAsia="標楷體"/>
                <w:szCs w:val="24"/>
              </w:rPr>
            </w:pPr>
            <w:r w:rsidRPr="00063220">
              <w:rPr>
                <w:rFonts w:eastAsia="標楷體"/>
                <w:szCs w:val="24"/>
              </w:rPr>
              <w:t>202</w:t>
            </w:r>
            <w:r w:rsidR="00063220" w:rsidRPr="00063220">
              <w:rPr>
                <w:rFonts w:eastAsia="標楷體" w:hint="eastAsia"/>
                <w:szCs w:val="24"/>
              </w:rPr>
              <w:t>6</w:t>
            </w:r>
            <w:r w:rsidRPr="00063220">
              <w:rPr>
                <w:rFonts w:eastAsia="標楷體" w:hint="eastAsia"/>
                <w:szCs w:val="24"/>
              </w:rPr>
              <w:t>年</w:t>
            </w:r>
            <w:r w:rsidR="00063220" w:rsidRPr="00063220">
              <w:rPr>
                <w:rFonts w:eastAsia="標楷體" w:hint="eastAsia"/>
                <w:szCs w:val="24"/>
              </w:rPr>
              <w:t>起，配合學校作息</w:t>
            </w:r>
            <w:r w:rsidRPr="00063220">
              <w:rPr>
                <w:rFonts w:eastAsia="標楷體" w:hint="eastAsia"/>
                <w:szCs w:val="24"/>
              </w:rPr>
              <w:t>(</w:t>
            </w:r>
            <w:r w:rsidRPr="00063220">
              <w:rPr>
                <w:rFonts w:eastAsia="標楷體" w:hint="eastAsia"/>
                <w:szCs w:val="24"/>
              </w:rPr>
              <w:t>可於畢業後</w:t>
            </w:r>
            <w:r w:rsidR="00063220" w:rsidRPr="00063220">
              <w:rPr>
                <w:rFonts w:eastAsia="標楷體" w:hint="eastAsia"/>
                <w:szCs w:val="24"/>
              </w:rPr>
              <w:t>，轉為嘉基</w:t>
            </w:r>
            <w:r w:rsidR="00336526">
              <w:rPr>
                <w:rFonts w:eastAsia="標楷體" w:hint="eastAsia"/>
                <w:szCs w:val="24"/>
              </w:rPr>
              <w:t>正式研發人員</w:t>
            </w:r>
            <w:r w:rsidRPr="00063220">
              <w:rPr>
                <w:rFonts w:eastAsia="標楷體" w:hint="eastAsia"/>
                <w:szCs w:val="24"/>
              </w:rPr>
              <w:t>)</w:t>
            </w:r>
          </w:p>
        </w:tc>
      </w:tr>
      <w:tr w:rsidR="00C40301" w:rsidRPr="006F1F48" w14:paraId="03FEDD3B" w14:textId="77777777" w:rsidTr="00063220">
        <w:trPr>
          <w:cantSplit/>
          <w:trHeight w:val="252"/>
          <w:jc w:val="center"/>
        </w:trPr>
        <w:tc>
          <w:tcPr>
            <w:tcW w:w="1482" w:type="dxa"/>
            <w:tcBorders>
              <w:top w:val="single" w:sz="4" w:space="0" w:color="000000"/>
              <w:left w:val="single" w:sz="4"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65603162" w14:textId="77777777" w:rsidR="00C40301" w:rsidRPr="00063220" w:rsidRDefault="00C40301" w:rsidP="00063220">
            <w:pPr>
              <w:jc w:val="center"/>
              <w:rPr>
                <w:rFonts w:ascii="標楷體" w:eastAsia="標楷體" w:hAnsi="標楷體"/>
                <w:szCs w:val="24"/>
              </w:rPr>
            </w:pPr>
            <w:r w:rsidRPr="00063220">
              <w:rPr>
                <w:rFonts w:ascii="標楷體" w:eastAsia="標楷體" w:hAnsi="標楷體"/>
                <w:szCs w:val="24"/>
              </w:rPr>
              <w:t>實習時間</w:t>
            </w:r>
          </w:p>
        </w:tc>
        <w:tc>
          <w:tcPr>
            <w:tcW w:w="8578"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3752F146" w14:textId="57AD9E4A" w:rsidR="00C40301" w:rsidRPr="00063220" w:rsidRDefault="00C40301" w:rsidP="00063220">
            <w:pPr>
              <w:rPr>
                <w:rFonts w:ascii="標楷體" w:eastAsia="標楷體" w:hAnsi="標楷體"/>
                <w:szCs w:val="24"/>
              </w:rPr>
            </w:pPr>
            <w:r w:rsidRPr="00063220">
              <w:rPr>
                <w:rFonts w:eastAsia="標楷體" w:hint="eastAsia"/>
                <w:szCs w:val="24"/>
              </w:rPr>
              <w:t>0</w:t>
            </w:r>
            <w:r w:rsidR="00063220" w:rsidRPr="00063220">
              <w:rPr>
                <w:rFonts w:eastAsia="標楷體" w:hint="eastAsia"/>
                <w:szCs w:val="24"/>
              </w:rPr>
              <w:t>9</w:t>
            </w:r>
            <w:r w:rsidRPr="00063220">
              <w:rPr>
                <w:rFonts w:eastAsia="標楷體" w:hint="eastAsia"/>
                <w:szCs w:val="24"/>
              </w:rPr>
              <w:t>時</w:t>
            </w:r>
            <w:r w:rsidR="00063220" w:rsidRPr="00063220">
              <w:rPr>
                <w:rFonts w:eastAsia="標楷體" w:hint="eastAsia"/>
                <w:szCs w:val="24"/>
              </w:rPr>
              <w:t>0</w:t>
            </w:r>
            <w:r w:rsidRPr="00063220">
              <w:rPr>
                <w:rFonts w:eastAsia="標楷體" w:hint="eastAsia"/>
                <w:szCs w:val="24"/>
              </w:rPr>
              <w:t>0</w:t>
            </w:r>
            <w:r w:rsidRPr="00063220">
              <w:rPr>
                <w:rFonts w:eastAsia="標楷體" w:hint="eastAsia"/>
                <w:szCs w:val="24"/>
              </w:rPr>
              <w:t>分至</w:t>
            </w:r>
            <w:r w:rsidRPr="00063220">
              <w:rPr>
                <w:rFonts w:eastAsia="標楷體" w:hint="eastAsia"/>
                <w:szCs w:val="24"/>
              </w:rPr>
              <w:t>18</w:t>
            </w:r>
            <w:r w:rsidRPr="00063220">
              <w:rPr>
                <w:rFonts w:eastAsia="標楷體" w:hint="eastAsia"/>
                <w:szCs w:val="24"/>
              </w:rPr>
              <w:t>時</w:t>
            </w:r>
            <w:r w:rsidRPr="00063220">
              <w:rPr>
                <w:rFonts w:eastAsia="標楷體" w:hint="eastAsia"/>
                <w:szCs w:val="24"/>
              </w:rPr>
              <w:t>00</w:t>
            </w:r>
            <w:r w:rsidRPr="00063220">
              <w:rPr>
                <w:rFonts w:eastAsia="標楷體" w:hint="eastAsia"/>
                <w:szCs w:val="24"/>
              </w:rPr>
              <w:t>分，每日</w:t>
            </w:r>
            <w:r w:rsidRPr="00063220">
              <w:rPr>
                <w:rFonts w:eastAsia="標楷體" w:hint="eastAsia"/>
                <w:szCs w:val="24"/>
              </w:rPr>
              <w:t>8</w:t>
            </w:r>
            <w:r w:rsidRPr="00063220">
              <w:rPr>
                <w:rFonts w:eastAsia="標楷體" w:hint="eastAsia"/>
                <w:szCs w:val="24"/>
              </w:rPr>
              <w:t>小時，每週</w:t>
            </w:r>
            <w:r w:rsidRPr="00063220">
              <w:rPr>
                <w:rFonts w:eastAsia="標楷體" w:hint="eastAsia"/>
                <w:szCs w:val="24"/>
              </w:rPr>
              <w:t>40</w:t>
            </w:r>
            <w:r w:rsidRPr="00063220">
              <w:rPr>
                <w:rFonts w:eastAsia="標楷體" w:hint="eastAsia"/>
                <w:szCs w:val="24"/>
              </w:rPr>
              <w:t>小時</w:t>
            </w:r>
            <w:r w:rsidR="00063220" w:rsidRPr="00063220">
              <w:rPr>
                <w:rFonts w:eastAsia="標楷體"/>
                <w:szCs w:val="24"/>
              </w:rPr>
              <w:br/>
            </w:r>
            <w:r w:rsidR="00063220" w:rsidRPr="00063220">
              <w:rPr>
                <w:rFonts w:ascii="標楷體" w:eastAsia="標楷體" w:hAnsi="標楷體" w:hint="eastAsia"/>
                <w:szCs w:val="24"/>
              </w:rPr>
              <w:t>(</w:t>
            </w:r>
            <w:r w:rsidRPr="00063220">
              <w:rPr>
                <w:rFonts w:ascii="標楷體" w:eastAsia="標楷體" w:hAnsi="標楷體" w:hint="eastAsia"/>
                <w:szCs w:val="24"/>
              </w:rPr>
              <w:t>符合勞動基準法相關規定)</w:t>
            </w:r>
          </w:p>
        </w:tc>
      </w:tr>
      <w:tr w:rsidR="00C40301" w14:paraId="375725E3" w14:textId="77777777" w:rsidTr="00063220">
        <w:trPr>
          <w:cantSplit/>
          <w:trHeight w:val="50"/>
          <w:jc w:val="center"/>
        </w:trPr>
        <w:tc>
          <w:tcPr>
            <w:tcW w:w="1482" w:type="dxa"/>
            <w:tcBorders>
              <w:top w:val="single" w:sz="4" w:space="0" w:color="000000"/>
              <w:left w:val="single" w:sz="4"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6379C8E5" w14:textId="77777777" w:rsidR="00C40301" w:rsidRPr="00063220" w:rsidRDefault="00C40301" w:rsidP="00063220">
            <w:pPr>
              <w:jc w:val="center"/>
              <w:rPr>
                <w:rFonts w:ascii="標楷體" w:eastAsia="標楷體" w:hAnsi="標楷體"/>
                <w:szCs w:val="24"/>
              </w:rPr>
            </w:pPr>
            <w:r w:rsidRPr="00063220">
              <w:rPr>
                <w:rFonts w:ascii="標楷體" w:eastAsia="標楷體" w:hAnsi="標楷體"/>
                <w:szCs w:val="24"/>
              </w:rPr>
              <w:t>實習地點</w:t>
            </w:r>
          </w:p>
        </w:tc>
        <w:tc>
          <w:tcPr>
            <w:tcW w:w="8578"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521CD654" w14:textId="5F653FAE" w:rsidR="00C40301" w:rsidRPr="00063220" w:rsidRDefault="00336526" w:rsidP="00063220">
            <w:pPr>
              <w:rPr>
                <w:rFonts w:eastAsia="標楷體"/>
                <w:szCs w:val="24"/>
              </w:rPr>
            </w:pPr>
            <w:r>
              <w:rPr>
                <w:rFonts w:eastAsia="標楷體" w:hint="eastAsia"/>
                <w:szCs w:val="24"/>
              </w:rPr>
              <w:t>新北市中和區建一路</w:t>
            </w:r>
            <w:r>
              <w:rPr>
                <w:rFonts w:eastAsia="標楷體" w:hint="eastAsia"/>
                <w:szCs w:val="24"/>
              </w:rPr>
              <w:t>166</w:t>
            </w:r>
            <w:r>
              <w:rPr>
                <w:rFonts w:eastAsia="標楷體" w:hint="eastAsia"/>
                <w:szCs w:val="24"/>
              </w:rPr>
              <w:t>號</w:t>
            </w:r>
            <w:r>
              <w:rPr>
                <w:rFonts w:eastAsia="標楷體" w:hint="eastAsia"/>
                <w:szCs w:val="24"/>
              </w:rPr>
              <w:t>12</w:t>
            </w:r>
            <w:r>
              <w:rPr>
                <w:rFonts w:eastAsia="標楷體" w:hint="eastAsia"/>
                <w:szCs w:val="24"/>
              </w:rPr>
              <w:t>樓</w:t>
            </w:r>
          </w:p>
        </w:tc>
      </w:tr>
      <w:tr w:rsidR="00C40301" w14:paraId="0B69D478" w14:textId="77777777" w:rsidTr="00063220">
        <w:trPr>
          <w:cantSplit/>
          <w:trHeight w:val="50"/>
          <w:jc w:val="center"/>
        </w:trPr>
        <w:tc>
          <w:tcPr>
            <w:tcW w:w="1482" w:type="dxa"/>
            <w:tcBorders>
              <w:top w:val="single" w:sz="4" w:space="0" w:color="000000"/>
              <w:left w:val="single" w:sz="4"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25555959" w14:textId="77777777" w:rsidR="00C40301" w:rsidRPr="00063220" w:rsidRDefault="00C40301" w:rsidP="00063220">
            <w:pPr>
              <w:jc w:val="center"/>
              <w:rPr>
                <w:rFonts w:ascii="標楷體" w:eastAsia="標楷體" w:hAnsi="標楷體"/>
                <w:szCs w:val="24"/>
              </w:rPr>
            </w:pPr>
            <w:r w:rsidRPr="00063220">
              <w:rPr>
                <w:rFonts w:ascii="標楷體" w:eastAsia="標楷體" w:hAnsi="標楷體" w:hint="eastAsia"/>
                <w:szCs w:val="24"/>
              </w:rPr>
              <w:t>保險規劃</w:t>
            </w:r>
          </w:p>
        </w:tc>
        <w:tc>
          <w:tcPr>
            <w:tcW w:w="8578"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565163AD" w14:textId="14DC2BB2" w:rsidR="00C40301" w:rsidRPr="00063220" w:rsidRDefault="00C40301" w:rsidP="00EF0BC1">
            <w:pPr>
              <w:rPr>
                <w:rFonts w:ascii="標楷體" w:eastAsia="標楷體" w:hAnsi="標楷體"/>
                <w:szCs w:val="24"/>
              </w:rPr>
            </w:pPr>
            <w:r w:rsidRPr="00063220">
              <w:rPr>
                <w:rFonts w:ascii="標楷體" w:eastAsia="標楷體" w:hAnsi="標楷體"/>
                <w:szCs w:val="24"/>
              </w:rPr>
              <w:sym w:font="Wingdings" w:char="F0FE"/>
            </w:r>
            <w:r w:rsidRPr="00063220">
              <w:rPr>
                <w:rFonts w:ascii="標楷體" w:eastAsia="標楷體" w:hAnsi="標楷體" w:hint="eastAsia"/>
                <w:szCs w:val="24"/>
              </w:rPr>
              <w:t xml:space="preserve">勞保　</w:t>
            </w:r>
            <w:r w:rsidRPr="00063220">
              <w:rPr>
                <w:rFonts w:ascii="標楷體" w:eastAsia="標楷體" w:hAnsi="標楷體"/>
                <w:szCs w:val="24"/>
              </w:rPr>
              <w:sym w:font="Wingdings" w:char="F0FE"/>
            </w:r>
            <w:r w:rsidRPr="00063220">
              <w:rPr>
                <w:rFonts w:ascii="標楷體" w:eastAsia="標楷體" w:hAnsi="標楷體" w:hint="eastAsia"/>
                <w:szCs w:val="24"/>
              </w:rPr>
              <w:t xml:space="preserve">健保　</w:t>
            </w:r>
            <w:r w:rsidRPr="00063220">
              <w:rPr>
                <w:rFonts w:ascii="標楷體" w:eastAsia="標楷體" w:hAnsi="標楷體"/>
                <w:szCs w:val="24"/>
              </w:rPr>
              <w:sym w:font="Wingdings" w:char="F0FE"/>
            </w:r>
            <w:r w:rsidR="00EF0BC1">
              <w:rPr>
                <w:rFonts w:ascii="標楷體" w:eastAsia="標楷體" w:hAnsi="標楷體" w:hint="eastAsia"/>
                <w:szCs w:val="24"/>
              </w:rPr>
              <w:t xml:space="preserve">勞退金 </w:t>
            </w:r>
            <w:r w:rsidR="00876609" w:rsidRPr="00063220">
              <w:rPr>
                <w:rFonts w:ascii="標楷體" w:eastAsia="標楷體" w:hAnsi="標楷體"/>
                <w:szCs w:val="24"/>
              </w:rPr>
              <w:sym w:font="Wingdings" w:char="F0FE"/>
            </w:r>
            <w:r w:rsidRPr="00063220">
              <w:rPr>
                <w:rFonts w:ascii="標楷體" w:eastAsia="標楷體" w:hAnsi="標楷體" w:hint="eastAsia"/>
                <w:szCs w:val="24"/>
              </w:rPr>
              <w:t>團保</w:t>
            </w:r>
          </w:p>
        </w:tc>
      </w:tr>
      <w:tr w:rsidR="00C40301" w14:paraId="1AE3AE65" w14:textId="77777777" w:rsidTr="00063220">
        <w:trPr>
          <w:cantSplit/>
          <w:trHeight w:val="102"/>
          <w:jc w:val="center"/>
        </w:trPr>
        <w:tc>
          <w:tcPr>
            <w:tcW w:w="10060" w:type="dxa"/>
            <w:gridSpan w:val="9"/>
            <w:tcBorders>
              <w:top w:val="double" w:sz="4" w:space="0" w:color="000000"/>
              <w:left w:val="single" w:sz="4" w:space="0" w:color="auto"/>
              <w:bottom w:val="single" w:sz="4" w:space="0" w:color="000000"/>
              <w:right w:val="single" w:sz="4" w:space="0" w:color="auto"/>
            </w:tcBorders>
            <w:shd w:val="clear" w:color="auto" w:fill="auto"/>
            <w:tcMar>
              <w:top w:w="0" w:type="dxa"/>
              <w:left w:w="28" w:type="dxa"/>
              <w:bottom w:w="0" w:type="dxa"/>
              <w:right w:w="28" w:type="dxa"/>
            </w:tcMar>
            <w:vAlign w:val="center"/>
          </w:tcPr>
          <w:p w14:paraId="69FC9B6E" w14:textId="1FB97ED4" w:rsidR="00C40301" w:rsidRPr="00D26430" w:rsidRDefault="00C40301" w:rsidP="00623283">
            <w:pPr>
              <w:rPr>
                <w:rFonts w:ascii="標楷體" w:eastAsia="標楷體" w:hAnsi="標楷體"/>
                <w:b/>
                <w:sz w:val="28"/>
                <w:szCs w:val="28"/>
              </w:rPr>
            </w:pPr>
            <w:r>
              <w:rPr>
                <w:rFonts w:ascii="標楷體" w:eastAsia="標楷體" w:hAnsi="標楷體" w:hint="eastAsia"/>
                <w:b/>
                <w:sz w:val="28"/>
                <w:szCs w:val="28"/>
              </w:rPr>
              <w:t>三、實習職缺</w:t>
            </w:r>
          </w:p>
        </w:tc>
      </w:tr>
      <w:tr w:rsidR="00C40301" w:rsidRPr="000E1436" w14:paraId="46D5C409" w14:textId="77777777" w:rsidTr="00063220">
        <w:trPr>
          <w:cantSplit/>
          <w:trHeight w:val="50"/>
          <w:jc w:val="center"/>
        </w:trPr>
        <w:tc>
          <w:tcPr>
            <w:tcW w:w="2001" w:type="dxa"/>
            <w:gridSpan w:val="2"/>
            <w:tcBorders>
              <w:top w:val="single" w:sz="4" w:space="0" w:color="000000"/>
              <w:left w:val="single" w:sz="4" w:space="0" w:color="auto"/>
              <w:bottom w:val="single" w:sz="4" w:space="0" w:color="000000"/>
              <w:right w:val="single" w:sz="4" w:space="0" w:color="auto"/>
            </w:tcBorders>
            <w:shd w:val="clear" w:color="auto" w:fill="E7E6E6" w:themeFill="background2"/>
            <w:tcMar>
              <w:top w:w="0" w:type="dxa"/>
              <w:left w:w="28" w:type="dxa"/>
              <w:bottom w:w="0" w:type="dxa"/>
              <w:right w:w="28" w:type="dxa"/>
            </w:tcMar>
            <w:vAlign w:val="center"/>
          </w:tcPr>
          <w:p w14:paraId="2BA60D98" w14:textId="77777777" w:rsidR="00C40301" w:rsidRPr="00A72663" w:rsidRDefault="00C40301" w:rsidP="00623283">
            <w:pPr>
              <w:jc w:val="center"/>
              <w:rPr>
                <w:rFonts w:ascii="標楷體" w:eastAsia="標楷體" w:hAnsi="標楷體"/>
                <w:sz w:val="20"/>
                <w:szCs w:val="20"/>
              </w:rPr>
            </w:pPr>
            <w:r w:rsidRPr="00A72663">
              <w:rPr>
                <w:rFonts w:ascii="標楷體" w:eastAsia="標楷體" w:hAnsi="標楷體" w:hint="eastAsia"/>
                <w:sz w:val="20"/>
                <w:szCs w:val="20"/>
              </w:rPr>
              <w:t>職稱</w:t>
            </w:r>
          </w:p>
        </w:tc>
        <w:tc>
          <w:tcPr>
            <w:tcW w:w="693" w:type="dxa"/>
            <w:gridSpan w:val="2"/>
            <w:tcBorders>
              <w:top w:val="single" w:sz="4" w:space="0" w:color="000000"/>
              <w:left w:val="single" w:sz="4" w:space="0" w:color="auto"/>
              <w:bottom w:val="single" w:sz="4" w:space="0" w:color="000000"/>
              <w:right w:val="single" w:sz="4" w:space="0" w:color="auto"/>
            </w:tcBorders>
            <w:shd w:val="clear" w:color="auto" w:fill="E7E6E6" w:themeFill="background2"/>
            <w:vAlign w:val="center"/>
          </w:tcPr>
          <w:p w14:paraId="1C643CD7" w14:textId="77777777" w:rsidR="00C40301" w:rsidRPr="00A72663" w:rsidRDefault="00C40301" w:rsidP="00623283">
            <w:pPr>
              <w:jc w:val="center"/>
              <w:rPr>
                <w:rFonts w:ascii="標楷體" w:eastAsia="標楷體" w:hAnsi="標楷體"/>
                <w:sz w:val="20"/>
                <w:szCs w:val="20"/>
              </w:rPr>
            </w:pPr>
            <w:r w:rsidRPr="00A72663">
              <w:rPr>
                <w:rFonts w:ascii="標楷體" w:eastAsia="標楷體" w:hAnsi="標楷體" w:hint="eastAsia"/>
                <w:sz w:val="20"/>
                <w:szCs w:val="20"/>
              </w:rPr>
              <w:t>名額</w:t>
            </w:r>
          </w:p>
        </w:tc>
        <w:tc>
          <w:tcPr>
            <w:tcW w:w="4394" w:type="dxa"/>
            <w:gridSpan w:val="3"/>
            <w:tcBorders>
              <w:top w:val="single" w:sz="4" w:space="0" w:color="000000"/>
              <w:left w:val="single" w:sz="4" w:space="0" w:color="auto"/>
              <w:bottom w:val="single" w:sz="4" w:space="0" w:color="000000"/>
              <w:right w:val="single" w:sz="4" w:space="0" w:color="auto"/>
            </w:tcBorders>
            <w:shd w:val="clear" w:color="auto" w:fill="E7E6E6" w:themeFill="background2"/>
            <w:vAlign w:val="center"/>
          </w:tcPr>
          <w:p w14:paraId="4C7EB58F" w14:textId="77777777" w:rsidR="00C40301" w:rsidRPr="00A72663" w:rsidRDefault="00C40301" w:rsidP="00623283">
            <w:pPr>
              <w:jc w:val="center"/>
              <w:rPr>
                <w:rFonts w:ascii="標楷體" w:eastAsia="標楷體" w:hAnsi="標楷體"/>
                <w:sz w:val="20"/>
                <w:szCs w:val="20"/>
              </w:rPr>
            </w:pPr>
            <w:r w:rsidRPr="00A72663">
              <w:rPr>
                <w:rFonts w:ascii="標楷體" w:eastAsia="標楷體" w:hAnsi="標楷體" w:hint="eastAsia"/>
                <w:sz w:val="20"/>
                <w:szCs w:val="20"/>
              </w:rPr>
              <w:t>實習內容</w:t>
            </w:r>
          </w:p>
        </w:tc>
        <w:tc>
          <w:tcPr>
            <w:tcW w:w="850" w:type="dxa"/>
            <w:tcBorders>
              <w:top w:val="single" w:sz="4" w:space="0" w:color="000000"/>
              <w:left w:val="single" w:sz="4" w:space="0" w:color="auto"/>
              <w:bottom w:val="single" w:sz="4" w:space="0" w:color="000000"/>
              <w:right w:val="single" w:sz="4" w:space="0" w:color="auto"/>
            </w:tcBorders>
            <w:shd w:val="clear" w:color="auto" w:fill="E7E6E6" w:themeFill="background2"/>
            <w:vAlign w:val="center"/>
          </w:tcPr>
          <w:p w14:paraId="3408044B" w14:textId="77777777" w:rsidR="00C40301" w:rsidRPr="00A72663" w:rsidRDefault="00C40301" w:rsidP="00623283">
            <w:pPr>
              <w:jc w:val="center"/>
              <w:rPr>
                <w:rFonts w:ascii="標楷體" w:eastAsia="標楷體" w:hAnsi="標楷體"/>
                <w:sz w:val="20"/>
                <w:szCs w:val="20"/>
              </w:rPr>
            </w:pPr>
            <w:r w:rsidRPr="00A72663">
              <w:rPr>
                <w:rFonts w:ascii="標楷體" w:eastAsia="標楷體" w:hAnsi="標楷體" w:hint="eastAsia"/>
                <w:sz w:val="20"/>
                <w:szCs w:val="20"/>
              </w:rPr>
              <w:t>薪資待遇</w:t>
            </w:r>
          </w:p>
        </w:tc>
        <w:tc>
          <w:tcPr>
            <w:tcW w:w="2122" w:type="dxa"/>
            <w:tcBorders>
              <w:top w:val="single" w:sz="4" w:space="0" w:color="000000"/>
              <w:left w:val="single" w:sz="4" w:space="0" w:color="auto"/>
              <w:bottom w:val="single" w:sz="4" w:space="0" w:color="000000"/>
              <w:right w:val="single" w:sz="4" w:space="0" w:color="auto"/>
            </w:tcBorders>
            <w:shd w:val="clear" w:color="auto" w:fill="E7E6E6" w:themeFill="background2"/>
            <w:vAlign w:val="center"/>
          </w:tcPr>
          <w:p w14:paraId="329986D1" w14:textId="77777777" w:rsidR="00C40301" w:rsidRPr="00A72663" w:rsidRDefault="00C40301" w:rsidP="00623283">
            <w:pPr>
              <w:jc w:val="center"/>
              <w:rPr>
                <w:rFonts w:ascii="標楷體" w:eastAsia="標楷體" w:hAnsi="標楷體"/>
                <w:sz w:val="20"/>
                <w:szCs w:val="20"/>
              </w:rPr>
            </w:pPr>
            <w:r w:rsidRPr="00A72663">
              <w:rPr>
                <w:rFonts w:ascii="標楷體" w:eastAsia="標楷體" w:hAnsi="標楷體" w:hint="eastAsia"/>
                <w:sz w:val="20"/>
                <w:szCs w:val="20"/>
              </w:rPr>
              <w:t>需求系所</w:t>
            </w:r>
          </w:p>
        </w:tc>
      </w:tr>
      <w:tr w:rsidR="00C40301" w:rsidRPr="000E1436" w14:paraId="71446782" w14:textId="77777777" w:rsidTr="00063220">
        <w:trPr>
          <w:cantSplit/>
          <w:trHeight w:val="567"/>
          <w:jc w:val="center"/>
        </w:trPr>
        <w:tc>
          <w:tcPr>
            <w:tcW w:w="2001" w:type="dxa"/>
            <w:gridSpan w:val="2"/>
            <w:tcBorders>
              <w:top w:val="single" w:sz="4" w:space="0" w:color="000000"/>
              <w:left w:val="single" w:sz="4" w:space="0" w:color="auto"/>
              <w:bottom w:val="single" w:sz="4" w:space="0" w:color="000000"/>
              <w:right w:val="single" w:sz="4" w:space="0" w:color="auto"/>
            </w:tcBorders>
            <w:shd w:val="clear" w:color="auto" w:fill="auto"/>
            <w:tcMar>
              <w:top w:w="0" w:type="dxa"/>
              <w:left w:w="28" w:type="dxa"/>
              <w:bottom w:w="0" w:type="dxa"/>
              <w:right w:w="28" w:type="dxa"/>
            </w:tcMar>
            <w:vAlign w:val="center"/>
          </w:tcPr>
          <w:p w14:paraId="11CE6B62" w14:textId="77777777" w:rsidR="00C40301" w:rsidRPr="00063220" w:rsidRDefault="00C40301" w:rsidP="00623283">
            <w:pPr>
              <w:jc w:val="center"/>
              <w:rPr>
                <w:rFonts w:ascii="標楷體" w:eastAsia="標楷體" w:hAnsi="標楷體"/>
                <w:szCs w:val="24"/>
              </w:rPr>
            </w:pPr>
            <w:r w:rsidRPr="00063220">
              <w:rPr>
                <w:rFonts w:ascii="標楷體" w:eastAsia="標楷體" w:hAnsi="標楷體" w:hint="eastAsia"/>
                <w:szCs w:val="24"/>
              </w:rPr>
              <w:t>實習生</w:t>
            </w:r>
          </w:p>
        </w:tc>
        <w:tc>
          <w:tcPr>
            <w:tcW w:w="693"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14:paraId="36FA4779" w14:textId="51A92378" w:rsidR="00C40301" w:rsidRPr="00063220" w:rsidRDefault="00EF0BC1" w:rsidP="00623283">
            <w:pPr>
              <w:jc w:val="center"/>
              <w:rPr>
                <w:rFonts w:ascii="標楷體" w:eastAsia="標楷體" w:hAnsi="標楷體"/>
                <w:szCs w:val="24"/>
              </w:rPr>
            </w:pPr>
            <w:r>
              <w:rPr>
                <w:rFonts w:ascii="標楷體" w:eastAsia="標楷體" w:hAnsi="標楷體"/>
                <w:szCs w:val="24"/>
              </w:rPr>
              <w:t>3-4</w:t>
            </w:r>
          </w:p>
        </w:tc>
        <w:tc>
          <w:tcPr>
            <w:tcW w:w="4394"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14:paraId="3CF6DF98" w14:textId="301D8DEB" w:rsidR="00C40301" w:rsidRPr="00063220" w:rsidRDefault="00336526" w:rsidP="00623283">
            <w:pPr>
              <w:rPr>
                <w:rFonts w:ascii="標楷體" w:eastAsia="標楷體" w:hAnsi="標楷體"/>
                <w:szCs w:val="24"/>
              </w:rPr>
            </w:pPr>
            <w:r>
              <w:rPr>
                <w:rFonts w:ascii="標楷體" w:eastAsia="標楷體" w:hAnsi="標楷體" w:hint="eastAsia"/>
                <w:szCs w:val="24"/>
              </w:rPr>
              <w:t>如下說明</w:t>
            </w:r>
          </w:p>
        </w:tc>
        <w:tc>
          <w:tcPr>
            <w:tcW w:w="850" w:type="dxa"/>
            <w:tcBorders>
              <w:top w:val="single" w:sz="4" w:space="0" w:color="000000"/>
              <w:left w:val="single" w:sz="4" w:space="0" w:color="auto"/>
              <w:bottom w:val="single" w:sz="4" w:space="0" w:color="000000"/>
              <w:right w:val="single" w:sz="4" w:space="0" w:color="auto"/>
            </w:tcBorders>
            <w:shd w:val="clear" w:color="auto" w:fill="auto"/>
            <w:vAlign w:val="center"/>
          </w:tcPr>
          <w:p w14:paraId="65ECA2C8" w14:textId="74774BA1" w:rsidR="00C40301" w:rsidRPr="00063220" w:rsidRDefault="000A4891" w:rsidP="00623283">
            <w:pPr>
              <w:jc w:val="center"/>
              <w:rPr>
                <w:rFonts w:ascii="標楷體" w:eastAsia="標楷體" w:hAnsi="標楷體"/>
                <w:szCs w:val="24"/>
              </w:rPr>
            </w:pPr>
            <w:r>
              <w:rPr>
                <w:rFonts w:ascii="標楷體" w:eastAsia="標楷體" w:hAnsi="標楷體" w:hint="eastAsia"/>
                <w:szCs w:val="24"/>
              </w:rPr>
              <w:t>35000</w:t>
            </w:r>
            <w:r w:rsidR="00C40301" w:rsidRPr="00063220">
              <w:rPr>
                <w:rFonts w:ascii="標楷體" w:eastAsia="標楷體" w:hAnsi="標楷體" w:hint="eastAsia"/>
                <w:szCs w:val="24"/>
              </w:rPr>
              <w:t>/月薪</w:t>
            </w:r>
          </w:p>
        </w:tc>
        <w:tc>
          <w:tcPr>
            <w:tcW w:w="2122" w:type="dxa"/>
            <w:tcBorders>
              <w:top w:val="single" w:sz="4" w:space="0" w:color="000000"/>
              <w:left w:val="single" w:sz="4" w:space="0" w:color="auto"/>
              <w:bottom w:val="single" w:sz="4" w:space="0" w:color="000000"/>
              <w:right w:val="single" w:sz="4" w:space="0" w:color="auto"/>
            </w:tcBorders>
            <w:shd w:val="clear" w:color="auto" w:fill="auto"/>
            <w:vAlign w:val="center"/>
          </w:tcPr>
          <w:p w14:paraId="4C444F1C" w14:textId="561C3A0F" w:rsidR="00EF0BC1" w:rsidRDefault="00EF0BC1" w:rsidP="00443889">
            <w:pPr>
              <w:rPr>
                <w:rFonts w:ascii="標楷體" w:eastAsia="標楷體" w:hAnsi="標楷體"/>
                <w:szCs w:val="24"/>
              </w:rPr>
            </w:pPr>
            <w:r w:rsidRPr="00EF0BC1">
              <w:rPr>
                <w:rFonts w:ascii="標楷體" w:eastAsia="標楷體" w:hAnsi="標楷體" w:hint="eastAsia"/>
                <w:szCs w:val="24"/>
              </w:rPr>
              <w:t>電機通訊學院</w:t>
            </w:r>
          </w:p>
          <w:p w14:paraId="52807E9C" w14:textId="0F79BC95" w:rsidR="00CD09EF" w:rsidRPr="00CD09EF" w:rsidRDefault="00CD09EF" w:rsidP="00443889">
            <w:pPr>
              <w:rPr>
                <w:rFonts w:ascii="標楷體" w:eastAsia="標楷體" w:hAnsi="標楷體"/>
                <w:szCs w:val="24"/>
              </w:rPr>
            </w:pPr>
            <w:r w:rsidRPr="00CD09EF">
              <w:rPr>
                <w:rFonts w:ascii="標楷體" w:eastAsia="標楷體" w:hAnsi="標楷體" w:hint="eastAsia"/>
                <w:szCs w:val="24"/>
              </w:rPr>
              <w:t>電</w:t>
            </w:r>
            <w:r w:rsidR="00EF0BC1">
              <w:rPr>
                <w:rFonts w:ascii="標楷體" w:eastAsia="標楷體" w:hAnsi="標楷體" w:hint="eastAsia"/>
                <w:szCs w:val="24"/>
              </w:rPr>
              <w:t>機工程</w:t>
            </w:r>
            <w:r w:rsidRPr="00CD09EF">
              <w:rPr>
                <w:rFonts w:ascii="標楷體" w:eastAsia="標楷體" w:hAnsi="標楷體" w:hint="eastAsia"/>
                <w:szCs w:val="24"/>
              </w:rPr>
              <w:t>學系</w:t>
            </w:r>
          </w:p>
          <w:p w14:paraId="26860DA0" w14:textId="77777777" w:rsidR="00CD09EF" w:rsidRPr="00CD09EF" w:rsidRDefault="00CD09EF" w:rsidP="00443889">
            <w:pPr>
              <w:rPr>
                <w:rFonts w:ascii="標楷體" w:eastAsia="標楷體" w:hAnsi="標楷體"/>
                <w:szCs w:val="24"/>
              </w:rPr>
            </w:pPr>
            <w:r w:rsidRPr="00CD09EF">
              <w:rPr>
                <w:rFonts w:ascii="標楷體" w:eastAsia="標楷體" w:hAnsi="標楷體" w:hint="eastAsia"/>
                <w:szCs w:val="24"/>
              </w:rPr>
              <w:t>資訊工程學系</w:t>
            </w:r>
          </w:p>
          <w:p w14:paraId="422DC752" w14:textId="1BB717E2" w:rsidR="00336526" w:rsidRPr="00063220" w:rsidRDefault="00CD09EF" w:rsidP="00443889">
            <w:pPr>
              <w:rPr>
                <w:rFonts w:ascii="標楷體" w:eastAsia="標楷體" w:hAnsi="標楷體" w:hint="eastAsia"/>
                <w:szCs w:val="24"/>
              </w:rPr>
            </w:pPr>
            <w:r w:rsidRPr="00CD09EF">
              <w:rPr>
                <w:rFonts w:ascii="標楷體" w:eastAsia="標楷體" w:hAnsi="標楷體" w:hint="eastAsia"/>
                <w:szCs w:val="24"/>
              </w:rPr>
              <w:t>資訊管理學系</w:t>
            </w:r>
          </w:p>
        </w:tc>
      </w:tr>
      <w:tr w:rsidR="009B18DB" w:rsidRPr="00DD6B83" w14:paraId="3D879AF2" w14:textId="77777777" w:rsidTr="000632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80"/>
        </w:trPr>
        <w:tc>
          <w:tcPr>
            <w:tcW w:w="10060" w:type="dxa"/>
            <w:gridSpan w:val="9"/>
            <w:tcBorders>
              <w:top w:val="double" w:sz="4" w:space="0" w:color="auto"/>
            </w:tcBorders>
            <w:vAlign w:val="center"/>
          </w:tcPr>
          <w:p w14:paraId="7BF33D67" w14:textId="0087679F" w:rsidR="009B18DB" w:rsidRPr="00DD6B83" w:rsidRDefault="00063220" w:rsidP="003A1992">
            <w:pPr>
              <w:jc w:val="both"/>
              <w:rPr>
                <w:rFonts w:ascii="標楷體" w:eastAsia="標楷體" w:hAnsi="標楷體"/>
                <w:b/>
                <w:sz w:val="28"/>
                <w:szCs w:val="28"/>
              </w:rPr>
            </w:pPr>
            <w:r>
              <w:rPr>
                <w:rFonts w:ascii="標楷體" w:eastAsia="標楷體" w:hAnsi="標楷體" w:hint="eastAsia"/>
                <w:b/>
                <w:sz w:val="28"/>
                <w:szCs w:val="28"/>
              </w:rPr>
              <w:t>四</w:t>
            </w:r>
            <w:r w:rsidR="009B18DB" w:rsidRPr="00DD6B83">
              <w:rPr>
                <w:rFonts w:ascii="標楷體" w:eastAsia="標楷體" w:hAnsi="標楷體" w:hint="eastAsia"/>
                <w:b/>
                <w:sz w:val="28"/>
                <w:szCs w:val="28"/>
              </w:rPr>
              <w:t>、實習學習內容</w:t>
            </w:r>
          </w:p>
        </w:tc>
      </w:tr>
      <w:tr w:rsidR="009B18DB" w:rsidRPr="00520523" w14:paraId="7AE6F8C5" w14:textId="77777777" w:rsidTr="009E0D6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01"/>
        </w:trPr>
        <w:tc>
          <w:tcPr>
            <w:tcW w:w="2199" w:type="dxa"/>
            <w:gridSpan w:val="3"/>
            <w:vAlign w:val="center"/>
          </w:tcPr>
          <w:p w14:paraId="164FF994" w14:textId="50981CDC" w:rsidR="009B18DB" w:rsidRPr="00063220" w:rsidRDefault="00063220" w:rsidP="00520523">
            <w:pPr>
              <w:jc w:val="distribute"/>
              <w:rPr>
                <w:rFonts w:ascii="標楷體" w:eastAsia="標楷體" w:hAnsi="標楷體"/>
                <w:szCs w:val="24"/>
              </w:rPr>
            </w:pPr>
            <w:r w:rsidRPr="00063220">
              <w:rPr>
                <w:rFonts w:ascii="標楷體" w:eastAsia="標楷體" w:hAnsi="標楷體" w:hint="eastAsia"/>
                <w:szCs w:val="24"/>
              </w:rPr>
              <w:t>實習</w:t>
            </w:r>
            <w:r w:rsidR="009B18DB" w:rsidRPr="00063220">
              <w:rPr>
                <w:rFonts w:ascii="標楷體" w:eastAsia="標楷體" w:hAnsi="標楷體" w:hint="eastAsia"/>
                <w:szCs w:val="24"/>
              </w:rPr>
              <w:t>目標</w:t>
            </w:r>
          </w:p>
        </w:tc>
        <w:tc>
          <w:tcPr>
            <w:tcW w:w="7861" w:type="dxa"/>
            <w:gridSpan w:val="6"/>
            <w:vAlign w:val="center"/>
          </w:tcPr>
          <w:p w14:paraId="15265712" w14:textId="30AD1EA2" w:rsidR="009B18DB" w:rsidRPr="00063220" w:rsidRDefault="009B18DB" w:rsidP="007A4387">
            <w:pPr>
              <w:rPr>
                <w:rFonts w:ascii="標楷體" w:eastAsia="標楷體" w:hAnsi="標楷體"/>
                <w:szCs w:val="24"/>
              </w:rPr>
            </w:pPr>
          </w:p>
        </w:tc>
      </w:tr>
      <w:tr w:rsidR="009B18DB" w:rsidRPr="00B879FB" w14:paraId="50FCEA60" w14:textId="77777777" w:rsidTr="009E0D6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7"/>
        </w:trPr>
        <w:tc>
          <w:tcPr>
            <w:tcW w:w="2199" w:type="dxa"/>
            <w:gridSpan w:val="3"/>
            <w:vAlign w:val="center"/>
          </w:tcPr>
          <w:p w14:paraId="09E2965B" w14:textId="6532EDCF" w:rsidR="009B18DB" w:rsidRPr="00063220" w:rsidRDefault="009B18DB" w:rsidP="00063220">
            <w:pPr>
              <w:jc w:val="distribute"/>
              <w:rPr>
                <w:rFonts w:ascii="標楷體" w:eastAsia="標楷體" w:hAnsi="標楷體"/>
                <w:szCs w:val="24"/>
              </w:rPr>
            </w:pPr>
            <w:r w:rsidRPr="00063220">
              <w:rPr>
                <w:rFonts w:ascii="標楷體" w:eastAsia="標楷體" w:hAnsi="標楷體" w:hint="eastAsia"/>
                <w:szCs w:val="24"/>
              </w:rPr>
              <w:t>實習課程</w:t>
            </w:r>
          </w:p>
        </w:tc>
        <w:tc>
          <w:tcPr>
            <w:tcW w:w="7861" w:type="dxa"/>
            <w:gridSpan w:val="6"/>
            <w:vAlign w:val="center"/>
          </w:tcPr>
          <w:p w14:paraId="54AECD0A" w14:textId="79F6C4B8" w:rsidR="009B18DB" w:rsidRPr="00063220" w:rsidRDefault="00C21E72" w:rsidP="00063220">
            <w:pPr>
              <w:rPr>
                <w:rFonts w:ascii="標楷體" w:eastAsia="標楷體" w:hAnsi="標楷體"/>
                <w:szCs w:val="24"/>
              </w:rPr>
            </w:pPr>
            <w:r w:rsidRPr="00C21E72">
              <w:rPr>
                <w:rFonts w:ascii="標楷體" w:eastAsia="標楷體" w:hAnsi="標楷體" w:hint="eastAsia"/>
                <w:szCs w:val="24"/>
              </w:rPr>
              <w:t>為電子電機、通訊、資訊軟體及機械工程相關科系學生量身打造的實習計畫。考量到嘉基科技在高頻傳輸（Thunderbolt、AOC）領域的技術領先地位，本計畫將第一階段的「職場通才訓練」視為基礎，並在二、三階段全面轉向技術研發（RD）與工程實務。</w:t>
            </w:r>
          </w:p>
        </w:tc>
      </w:tr>
      <w:tr w:rsidR="009B18DB" w:rsidRPr="00B64317" w14:paraId="1D773132" w14:textId="77777777" w:rsidTr="000632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247"/>
        </w:trPr>
        <w:tc>
          <w:tcPr>
            <w:tcW w:w="2199" w:type="dxa"/>
            <w:gridSpan w:val="3"/>
            <w:vAlign w:val="center"/>
          </w:tcPr>
          <w:p w14:paraId="11B83461" w14:textId="77777777" w:rsidR="009B18DB" w:rsidRPr="00063220" w:rsidRDefault="009B18DB" w:rsidP="00F5406E">
            <w:pPr>
              <w:pStyle w:val="ad"/>
              <w:spacing w:line="360" w:lineRule="exact"/>
              <w:ind w:leftChars="0" w:left="0"/>
              <w:jc w:val="distribute"/>
              <w:rPr>
                <w:rFonts w:ascii="標楷體" w:eastAsia="標楷體" w:hAnsi="標楷體"/>
                <w:szCs w:val="24"/>
              </w:rPr>
            </w:pPr>
            <w:r w:rsidRPr="00063220">
              <w:rPr>
                <w:rFonts w:ascii="標楷體" w:eastAsia="標楷體" w:hAnsi="標楷體" w:hint="eastAsia"/>
                <w:szCs w:val="24"/>
              </w:rPr>
              <w:t>企業參與實習</w:t>
            </w:r>
          </w:p>
          <w:p w14:paraId="62BE15FF" w14:textId="77777777" w:rsidR="009B18DB" w:rsidRPr="00063220" w:rsidRDefault="009B18DB" w:rsidP="00F5406E">
            <w:pPr>
              <w:pStyle w:val="ad"/>
              <w:spacing w:line="360" w:lineRule="exact"/>
              <w:ind w:leftChars="0" w:left="0"/>
              <w:jc w:val="distribute"/>
              <w:rPr>
                <w:rFonts w:ascii="標楷體" w:eastAsia="標楷體" w:hAnsi="標楷體"/>
                <w:szCs w:val="24"/>
              </w:rPr>
            </w:pPr>
            <w:r w:rsidRPr="00063220">
              <w:rPr>
                <w:rFonts w:ascii="標楷體" w:eastAsia="標楷體" w:hAnsi="標楷體" w:hint="eastAsia"/>
                <w:szCs w:val="24"/>
              </w:rPr>
              <w:t>課程說明</w:t>
            </w:r>
          </w:p>
        </w:tc>
        <w:tc>
          <w:tcPr>
            <w:tcW w:w="7861" w:type="dxa"/>
            <w:gridSpan w:val="6"/>
            <w:vAlign w:val="center"/>
          </w:tcPr>
          <w:p w14:paraId="2B93EC64" w14:textId="77777777" w:rsidR="00827606" w:rsidRPr="00363DFA" w:rsidRDefault="00765DBC" w:rsidP="004310AB">
            <w:pPr>
              <w:pStyle w:val="ad"/>
              <w:numPr>
                <w:ilvl w:val="0"/>
                <w:numId w:val="1"/>
              </w:numPr>
              <w:spacing w:line="360" w:lineRule="exact"/>
              <w:ind w:leftChars="0"/>
              <w:rPr>
                <w:rFonts w:ascii="標楷體" w:eastAsia="標楷體" w:hAnsi="標楷體"/>
                <w:w w:val="90"/>
                <w:szCs w:val="24"/>
              </w:rPr>
            </w:pPr>
            <w:r w:rsidRPr="00363DFA">
              <w:rPr>
                <w:rFonts w:ascii="標楷體" w:eastAsia="標楷體" w:hAnsi="標楷體" w:hint="eastAsia"/>
                <w:w w:val="90"/>
                <w:szCs w:val="24"/>
              </w:rPr>
              <w:t>課程規劃為三階段職場入門前期階段、基礎技能儲備階段、職</w:t>
            </w:r>
            <w:proofErr w:type="gramStart"/>
            <w:r w:rsidRPr="00363DFA">
              <w:rPr>
                <w:rFonts w:ascii="標楷體" w:eastAsia="標楷體" w:hAnsi="標楷體" w:hint="eastAsia"/>
                <w:w w:val="90"/>
                <w:szCs w:val="24"/>
              </w:rPr>
              <w:t>涯</w:t>
            </w:r>
            <w:proofErr w:type="gramEnd"/>
            <w:r w:rsidRPr="00363DFA">
              <w:rPr>
                <w:rFonts w:ascii="標楷體" w:eastAsia="標楷體" w:hAnsi="標楷體" w:hint="eastAsia"/>
                <w:w w:val="90"/>
                <w:szCs w:val="24"/>
              </w:rPr>
              <w:t>發展投入階段；每一階段沒有時間表，依學生適應與表現狀況，酌予調整調配課程。</w:t>
            </w:r>
          </w:p>
          <w:p w14:paraId="634BB290" w14:textId="77777777" w:rsidR="00363DFA" w:rsidRDefault="00765DBC" w:rsidP="00363DFA">
            <w:pPr>
              <w:pStyle w:val="ad"/>
              <w:numPr>
                <w:ilvl w:val="0"/>
                <w:numId w:val="1"/>
              </w:numPr>
              <w:spacing w:line="360" w:lineRule="exact"/>
              <w:ind w:leftChars="0"/>
              <w:rPr>
                <w:rFonts w:ascii="標楷體" w:eastAsia="標楷體" w:hAnsi="標楷體"/>
                <w:w w:val="90"/>
                <w:szCs w:val="24"/>
              </w:rPr>
            </w:pPr>
            <w:r w:rsidRPr="00363DFA">
              <w:rPr>
                <w:rFonts w:ascii="標楷體" w:eastAsia="標楷體" w:hAnsi="標楷體" w:hint="eastAsia"/>
                <w:w w:val="90"/>
                <w:szCs w:val="24"/>
              </w:rPr>
              <w:t>每日依公司作息、配合主管安排</w:t>
            </w:r>
            <w:r w:rsidRPr="00363DFA">
              <w:rPr>
                <w:rFonts w:ascii="標楷體" w:eastAsia="標楷體" w:hAnsi="標楷體"/>
                <w:w w:val="90"/>
                <w:szCs w:val="24"/>
              </w:rPr>
              <w:br/>
            </w:r>
            <w:r w:rsidRPr="00363DFA">
              <w:rPr>
                <w:rFonts w:ascii="標楷體" w:eastAsia="標楷體" w:hAnsi="標楷體" w:hint="eastAsia"/>
                <w:w w:val="90"/>
                <w:szCs w:val="24"/>
              </w:rPr>
              <w:t>每日下班前30分鐘，與輔導員</w:t>
            </w:r>
            <w:r w:rsidR="00363DFA" w:rsidRPr="00363DFA">
              <w:rPr>
                <w:rFonts w:ascii="標楷體" w:eastAsia="標楷體" w:hAnsi="標楷體" w:hint="eastAsia"/>
                <w:w w:val="90"/>
                <w:szCs w:val="24"/>
              </w:rPr>
              <w:t>依當日工作</w:t>
            </w:r>
            <w:r w:rsidRPr="00363DFA">
              <w:rPr>
                <w:rFonts w:ascii="標楷體" w:eastAsia="標楷體" w:hAnsi="標楷體" w:hint="eastAsia"/>
                <w:w w:val="90"/>
                <w:szCs w:val="24"/>
              </w:rPr>
              <w:t>進行登記</w:t>
            </w:r>
            <w:r w:rsidR="00363DFA" w:rsidRPr="00363DFA">
              <w:rPr>
                <w:rFonts w:ascii="標楷體" w:eastAsia="標楷體" w:hAnsi="標楷體"/>
                <w:w w:val="90"/>
                <w:szCs w:val="24"/>
              </w:rPr>
              <w:br/>
            </w:r>
            <w:r w:rsidR="00363DFA" w:rsidRPr="00363DFA">
              <w:rPr>
                <w:rFonts w:ascii="標楷體" w:eastAsia="標楷體" w:hAnsi="標楷體" w:hint="eastAsia"/>
                <w:w w:val="90"/>
                <w:szCs w:val="24"/>
              </w:rPr>
              <w:t>每雙周五1小時，與人資單位進行職</w:t>
            </w:r>
            <w:proofErr w:type="gramStart"/>
            <w:r w:rsidR="00363DFA" w:rsidRPr="00363DFA">
              <w:rPr>
                <w:rFonts w:ascii="標楷體" w:eastAsia="標楷體" w:hAnsi="標楷體" w:hint="eastAsia"/>
                <w:w w:val="90"/>
                <w:szCs w:val="24"/>
              </w:rPr>
              <w:t>涯</w:t>
            </w:r>
            <w:proofErr w:type="gramEnd"/>
            <w:r w:rsidR="00363DFA" w:rsidRPr="00363DFA">
              <w:rPr>
                <w:rFonts w:ascii="標楷體" w:eastAsia="標楷體" w:hAnsi="標楷體" w:hint="eastAsia"/>
                <w:w w:val="90"/>
                <w:szCs w:val="24"/>
              </w:rPr>
              <w:t>訪談與現狀回饋</w:t>
            </w:r>
          </w:p>
          <w:p w14:paraId="315ED0A6" w14:textId="1159F003" w:rsidR="00363DFA" w:rsidRPr="00363DFA" w:rsidRDefault="00363DFA" w:rsidP="00363DFA">
            <w:pPr>
              <w:pStyle w:val="ad"/>
              <w:numPr>
                <w:ilvl w:val="0"/>
                <w:numId w:val="1"/>
              </w:numPr>
              <w:spacing w:line="360" w:lineRule="exact"/>
              <w:ind w:leftChars="0"/>
              <w:rPr>
                <w:rFonts w:ascii="標楷體" w:eastAsia="標楷體" w:hAnsi="標楷體"/>
                <w:w w:val="90"/>
                <w:szCs w:val="24"/>
              </w:rPr>
            </w:pPr>
            <w:r>
              <w:rPr>
                <w:rFonts w:ascii="標楷體" w:eastAsia="標楷體" w:hAnsi="標楷體" w:hint="eastAsia"/>
                <w:w w:val="90"/>
                <w:szCs w:val="24"/>
              </w:rPr>
              <w:t>結業前，邀請總經理/副總共同參與成果簡報與反饋</w:t>
            </w:r>
          </w:p>
        </w:tc>
      </w:tr>
      <w:tr w:rsidR="009B18DB" w:rsidRPr="00B64317" w14:paraId="5E3A0B2D" w14:textId="77777777" w:rsidTr="000632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247"/>
        </w:trPr>
        <w:tc>
          <w:tcPr>
            <w:tcW w:w="2199" w:type="dxa"/>
            <w:gridSpan w:val="3"/>
            <w:vAlign w:val="center"/>
          </w:tcPr>
          <w:p w14:paraId="7F2AE0AD" w14:textId="7F27BD10" w:rsidR="00985A88" w:rsidRPr="00063220" w:rsidRDefault="00063220" w:rsidP="00063220">
            <w:pPr>
              <w:pStyle w:val="ad"/>
              <w:spacing w:line="360" w:lineRule="exact"/>
              <w:ind w:leftChars="0" w:left="0"/>
              <w:jc w:val="distribute"/>
              <w:rPr>
                <w:rFonts w:ascii="標楷體" w:eastAsia="標楷體" w:hAnsi="標楷體"/>
                <w:color w:val="FF0000"/>
                <w:szCs w:val="24"/>
              </w:rPr>
            </w:pPr>
            <w:r w:rsidRPr="00063220">
              <w:rPr>
                <w:rFonts w:ascii="標楷體" w:eastAsia="標楷體" w:hAnsi="標楷體" w:hint="eastAsia"/>
                <w:szCs w:val="24"/>
              </w:rPr>
              <w:t>產業主管專業</w:t>
            </w:r>
            <w:r w:rsidR="009B18DB" w:rsidRPr="00063220">
              <w:rPr>
                <w:rFonts w:ascii="標楷體" w:eastAsia="標楷體" w:hAnsi="標楷體" w:hint="eastAsia"/>
                <w:szCs w:val="24"/>
              </w:rPr>
              <w:t>輔導實習課程規劃</w:t>
            </w:r>
          </w:p>
        </w:tc>
        <w:tc>
          <w:tcPr>
            <w:tcW w:w="7861" w:type="dxa"/>
            <w:gridSpan w:val="6"/>
            <w:vAlign w:val="center"/>
          </w:tcPr>
          <w:p w14:paraId="51E95BC6" w14:textId="60532B5B" w:rsidR="00A13124" w:rsidRPr="00A13124" w:rsidRDefault="00A13124" w:rsidP="00A13124">
            <w:pPr>
              <w:ind w:leftChars="-17" w:left="-41" w:firstLineChars="17" w:firstLine="37"/>
              <w:rPr>
                <w:rFonts w:ascii="標楷體" w:eastAsia="標楷體" w:hAnsi="標楷體"/>
                <w:b/>
                <w:w w:val="90"/>
                <w:szCs w:val="24"/>
              </w:rPr>
            </w:pPr>
            <w:r w:rsidRPr="00A13124">
              <w:rPr>
                <w:rFonts w:ascii="標楷體" w:eastAsia="標楷體" w:hAnsi="標楷體" w:hint="eastAsia"/>
                <w:b/>
                <w:w w:val="90"/>
                <w:szCs w:val="24"/>
              </w:rPr>
              <w:t>第一階段：職場入門前期階段 (</w:t>
            </w:r>
            <w:r w:rsidR="00765DBC">
              <w:rPr>
                <w:rFonts w:ascii="標楷體" w:eastAsia="標楷體" w:hAnsi="標楷體" w:hint="eastAsia"/>
                <w:b/>
                <w:w w:val="90"/>
                <w:szCs w:val="24"/>
              </w:rPr>
              <w:t>約~</w:t>
            </w:r>
            <w:r w:rsidRPr="00A13124">
              <w:rPr>
                <w:rFonts w:ascii="標楷體" w:eastAsia="標楷體" w:hAnsi="標楷體" w:hint="eastAsia"/>
                <w:b/>
                <w:w w:val="90"/>
                <w:szCs w:val="24"/>
              </w:rPr>
              <w:t>第</w:t>
            </w:r>
            <w:r w:rsidR="00765DBC">
              <w:rPr>
                <w:rFonts w:ascii="標楷體" w:eastAsia="標楷體" w:hAnsi="標楷體" w:hint="eastAsia"/>
                <w:b/>
                <w:w w:val="90"/>
                <w:szCs w:val="24"/>
              </w:rPr>
              <w:t>0~</w:t>
            </w:r>
            <w:r w:rsidRPr="00A13124">
              <w:rPr>
                <w:rFonts w:ascii="標楷體" w:eastAsia="標楷體" w:hAnsi="標楷體" w:hint="eastAsia"/>
                <w:b/>
                <w:w w:val="90"/>
                <w:szCs w:val="24"/>
              </w:rPr>
              <w:t>1個月)</w:t>
            </w:r>
          </w:p>
          <w:p w14:paraId="007289E9" w14:textId="77777777" w:rsidR="00A13124" w:rsidRPr="00A13124" w:rsidRDefault="00A13124" w:rsidP="00A13124">
            <w:pPr>
              <w:ind w:leftChars="-17" w:left="-41" w:firstLineChars="17" w:firstLine="37"/>
              <w:rPr>
                <w:rFonts w:ascii="標楷體" w:eastAsia="標楷體" w:hAnsi="標楷體"/>
                <w:i/>
                <w:w w:val="90"/>
                <w:szCs w:val="24"/>
                <w:u w:val="single"/>
              </w:rPr>
            </w:pPr>
            <w:r w:rsidRPr="00A13124">
              <w:rPr>
                <w:rFonts w:ascii="標楷體" w:eastAsia="標楷體" w:hAnsi="標楷體" w:hint="eastAsia"/>
                <w:i/>
                <w:w w:val="90"/>
                <w:szCs w:val="24"/>
                <w:highlight w:val="yellow"/>
                <w:u w:val="single"/>
              </w:rPr>
              <w:t>本階段重點：建立對嘉基科技企業文化的認同，掌握行政效率與職場基本禮儀。</w:t>
            </w:r>
          </w:p>
          <w:p w14:paraId="29B9D268" w14:textId="77777777" w:rsidR="00A13124" w:rsidRPr="00A13124" w:rsidRDefault="00A13124" w:rsidP="00A13124">
            <w:pPr>
              <w:pStyle w:val="ad"/>
              <w:numPr>
                <w:ilvl w:val="0"/>
                <w:numId w:val="12"/>
              </w:numPr>
              <w:ind w:leftChars="0" w:left="519" w:hanging="283"/>
              <w:rPr>
                <w:rFonts w:ascii="標楷體" w:eastAsia="標楷體" w:hAnsi="標楷體"/>
                <w:w w:val="90"/>
                <w:szCs w:val="24"/>
              </w:rPr>
            </w:pPr>
            <w:r w:rsidRPr="00A13124">
              <w:rPr>
                <w:rFonts w:ascii="標楷體" w:eastAsia="標楷體" w:hAnsi="標楷體" w:hint="eastAsia"/>
                <w:w w:val="90"/>
                <w:szCs w:val="24"/>
              </w:rPr>
              <w:t>環境與禮儀養成：訪客接待、電話接聽、會議室公共區域維護；應對進退禮儀培育。</w:t>
            </w:r>
          </w:p>
          <w:p w14:paraId="4B78D63D" w14:textId="5651AE3E" w:rsidR="00A13124" w:rsidRPr="00A13124" w:rsidRDefault="00A13124" w:rsidP="00A13124">
            <w:pPr>
              <w:pStyle w:val="ad"/>
              <w:numPr>
                <w:ilvl w:val="0"/>
                <w:numId w:val="12"/>
              </w:numPr>
              <w:ind w:leftChars="0" w:left="519" w:hanging="283"/>
              <w:rPr>
                <w:rFonts w:ascii="標楷體" w:eastAsia="標楷體" w:hAnsi="標楷體"/>
                <w:w w:val="90"/>
                <w:szCs w:val="24"/>
              </w:rPr>
            </w:pPr>
            <w:r w:rsidRPr="00A13124">
              <w:rPr>
                <w:rFonts w:ascii="標楷體" w:eastAsia="標楷體" w:hAnsi="標楷體" w:hint="eastAsia"/>
                <w:w w:val="90"/>
                <w:szCs w:val="24"/>
              </w:rPr>
              <w:t>部門團隊認識</w:t>
            </w:r>
            <w:r w:rsidR="00C21E72">
              <w:rPr>
                <w:rFonts w:ascii="標楷體" w:eastAsia="標楷體" w:hAnsi="標楷體" w:hint="eastAsia"/>
                <w:w w:val="90"/>
                <w:szCs w:val="24"/>
              </w:rPr>
              <w:t>：員工服務、問卷調查</w:t>
            </w:r>
            <w:r w:rsidRPr="00A13124">
              <w:rPr>
                <w:rFonts w:ascii="標楷體" w:eastAsia="標楷體" w:hAnsi="標楷體" w:hint="eastAsia"/>
                <w:w w:val="90"/>
                <w:szCs w:val="24"/>
              </w:rPr>
              <w:t>、郵件包裹處理；明確掌握各部門（如研發、生產、業務、資材）的功能與需求。</w:t>
            </w:r>
          </w:p>
          <w:p w14:paraId="190B1A28" w14:textId="04B147F7" w:rsidR="00C21E72" w:rsidRPr="00C21E72" w:rsidRDefault="00C21E72" w:rsidP="00C21E72">
            <w:pPr>
              <w:pStyle w:val="ad"/>
              <w:numPr>
                <w:ilvl w:val="0"/>
                <w:numId w:val="12"/>
              </w:numPr>
              <w:ind w:leftChars="0" w:left="519" w:hanging="283"/>
              <w:rPr>
                <w:rFonts w:ascii="標楷體" w:eastAsia="標楷體" w:hAnsi="標楷體"/>
                <w:w w:val="90"/>
                <w:szCs w:val="24"/>
              </w:rPr>
            </w:pPr>
            <w:r>
              <w:rPr>
                <w:rFonts w:ascii="標楷體" w:eastAsia="標楷體" w:hAnsi="標楷體" w:hint="eastAsia"/>
                <w:w w:val="90"/>
                <w:szCs w:val="24"/>
              </w:rPr>
              <w:t>數據</w:t>
            </w:r>
            <w:r w:rsidR="00A13124" w:rsidRPr="00A13124">
              <w:rPr>
                <w:rFonts w:ascii="標楷體" w:eastAsia="標楷體" w:hAnsi="標楷體" w:hint="eastAsia"/>
                <w:w w:val="90"/>
                <w:szCs w:val="24"/>
              </w:rPr>
              <w:t>訓練</w:t>
            </w:r>
            <w:r>
              <w:rPr>
                <w:rFonts w:ascii="標楷體" w:eastAsia="標楷體" w:hAnsi="標楷體" w:hint="eastAsia"/>
                <w:w w:val="90"/>
                <w:szCs w:val="24"/>
              </w:rPr>
              <w:t>與行政實務</w:t>
            </w:r>
            <w:r w:rsidR="00A13124" w:rsidRPr="00A13124">
              <w:rPr>
                <w:rFonts w:ascii="標楷體" w:eastAsia="標楷體" w:hAnsi="標楷體" w:hint="eastAsia"/>
                <w:w w:val="90"/>
                <w:szCs w:val="24"/>
              </w:rPr>
              <w:t>：快遞/物流成本分析、精算各區域</w:t>
            </w:r>
            <w:proofErr w:type="gramStart"/>
            <w:r w:rsidR="00A13124" w:rsidRPr="00A13124">
              <w:rPr>
                <w:rFonts w:ascii="標楷體" w:eastAsia="標楷體" w:hAnsi="標楷體" w:hint="eastAsia"/>
                <w:w w:val="90"/>
                <w:szCs w:val="24"/>
              </w:rPr>
              <w:t>最佳物</w:t>
            </w:r>
            <w:proofErr w:type="gramEnd"/>
            <w:r w:rsidR="00A13124" w:rsidRPr="00A13124">
              <w:rPr>
                <w:rFonts w:ascii="標楷體" w:eastAsia="標楷體" w:hAnsi="標楷體" w:hint="eastAsia"/>
                <w:w w:val="90"/>
                <w:szCs w:val="24"/>
              </w:rPr>
              <w:t>流選擇；養成 Excel 運算、樞紐分析與基礎數字觀念。</w:t>
            </w:r>
            <w:r w:rsidR="00A13124" w:rsidRPr="00C21E72">
              <w:rPr>
                <w:rFonts w:ascii="標楷體" w:eastAsia="標楷體" w:hAnsi="標楷體" w:hint="eastAsia"/>
                <w:w w:val="90"/>
                <w:szCs w:val="24"/>
              </w:rPr>
              <w:t>行政採購與</w:t>
            </w:r>
            <w:r>
              <w:rPr>
                <w:rFonts w:ascii="標楷體" w:eastAsia="標楷體" w:hAnsi="標楷體" w:hint="eastAsia"/>
                <w:w w:val="90"/>
                <w:szCs w:val="24"/>
              </w:rPr>
              <w:t>廠</w:t>
            </w:r>
            <w:r w:rsidR="00A13124" w:rsidRPr="00C21E72">
              <w:rPr>
                <w:rFonts w:ascii="標楷體" w:eastAsia="標楷體" w:hAnsi="標楷體" w:hint="eastAsia"/>
                <w:w w:val="90"/>
                <w:szCs w:val="24"/>
              </w:rPr>
              <w:t>商議價比價</w:t>
            </w:r>
            <w:proofErr w:type="gramStart"/>
            <w:r w:rsidR="00A13124" w:rsidRPr="00C21E72">
              <w:rPr>
                <w:rFonts w:ascii="標楷體" w:eastAsia="標楷體" w:hAnsi="標楷體" w:hint="eastAsia"/>
                <w:w w:val="90"/>
                <w:szCs w:val="24"/>
              </w:rPr>
              <w:t>詢</w:t>
            </w:r>
            <w:proofErr w:type="gramEnd"/>
            <w:r w:rsidR="00A13124" w:rsidRPr="00C21E72">
              <w:rPr>
                <w:rFonts w:ascii="標楷體" w:eastAsia="標楷體" w:hAnsi="標楷體" w:hint="eastAsia"/>
                <w:w w:val="90"/>
                <w:szCs w:val="24"/>
              </w:rPr>
              <w:t>價作業；掌握談判技巧、供應鏈初步認識與議價優勢。</w:t>
            </w:r>
          </w:p>
          <w:p w14:paraId="40454664" w14:textId="77777777" w:rsidR="00C21E72" w:rsidRDefault="00A13124" w:rsidP="00C21E72">
            <w:pPr>
              <w:pStyle w:val="ad"/>
              <w:numPr>
                <w:ilvl w:val="0"/>
                <w:numId w:val="12"/>
              </w:numPr>
              <w:ind w:leftChars="0" w:left="519" w:hanging="283"/>
              <w:rPr>
                <w:rFonts w:ascii="標楷體" w:eastAsia="標楷體" w:hAnsi="標楷體"/>
                <w:w w:val="90"/>
                <w:szCs w:val="24"/>
              </w:rPr>
            </w:pPr>
            <w:r w:rsidRPr="00C21E72">
              <w:rPr>
                <w:rFonts w:ascii="標楷體" w:eastAsia="標楷體" w:hAnsi="標楷體" w:hint="eastAsia"/>
                <w:w w:val="90"/>
                <w:szCs w:val="24"/>
              </w:rPr>
              <w:t>團隊整合支援：主管交辦專案事項、報表製作及參與職工福利行政支援；強</w:t>
            </w:r>
            <w:r w:rsidRPr="00C21E72">
              <w:rPr>
                <w:rFonts w:ascii="標楷體" w:eastAsia="標楷體" w:hAnsi="標楷體" w:hint="eastAsia"/>
                <w:w w:val="90"/>
                <w:szCs w:val="24"/>
              </w:rPr>
              <w:lastRenderedPageBreak/>
              <w:t>化服務熱忱與解決問題的人格特質。</w:t>
            </w:r>
          </w:p>
          <w:p w14:paraId="536C6233" w14:textId="5E64134C" w:rsidR="00A13124" w:rsidRPr="00C21E72" w:rsidRDefault="00C21E72" w:rsidP="00C21E72">
            <w:pPr>
              <w:pStyle w:val="ad"/>
              <w:numPr>
                <w:ilvl w:val="0"/>
                <w:numId w:val="12"/>
              </w:numPr>
              <w:ind w:leftChars="0" w:left="519" w:hanging="283"/>
              <w:rPr>
                <w:rFonts w:ascii="標楷體" w:eastAsia="標楷體" w:hAnsi="標楷體"/>
                <w:w w:val="90"/>
                <w:szCs w:val="24"/>
              </w:rPr>
            </w:pPr>
            <w:r w:rsidRPr="00C21E72">
              <w:rPr>
                <w:rFonts w:ascii="標楷體" w:eastAsia="標楷體" w:hAnsi="標楷體" w:hint="eastAsia"/>
                <w:w w:val="90"/>
                <w:szCs w:val="24"/>
              </w:rPr>
              <w:t>產品規格導讀：初步閱讀 Thunderbolt、USB4 或 AOC 產品規格書（Spec），理解嘉基核心產品的技術範疇與應用環境。</w:t>
            </w:r>
          </w:p>
          <w:p w14:paraId="000031C5" w14:textId="20FCBE1C" w:rsidR="00A13124" w:rsidRPr="00A13124" w:rsidRDefault="00A13124" w:rsidP="00A13124">
            <w:pPr>
              <w:ind w:leftChars="-17" w:left="-41" w:firstLineChars="17" w:firstLine="37"/>
              <w:rPr>
                <w:rFonts w:ascii="標楷體" w:eastAsia="標楷體" w:hAnsi="標楷體"/>
                <w:b/>
                <w:w w:val="90"/>
                <w:szCs w:val="24"/>
              </w:rPr>
            </w:pPr>
            <w:r w:rsidRPr="00A13124">
              <w:rPr>
                <w:rFonts w:ascii="標楷體" w:eastAsia="標楷體" w:hAnsi="標楷體" w:hint="eastAsia"/>
                <w:b/>
                <w:w w:val="90"/>
                <w:szCs w:val="24"/>
              </w:rPr>
              <w:t>第二階段：基礎技能儲備階段 (</w:t>
            </w:r>
            <w:r w:rsidR="00765DBC">
              <w:rPr>
                <w:rFonts w:ascii="標楷體" w:eastAsia="標楷體" w:hAnsi="標楷體" w:hint="eastAsia"/>
                <w:b/>
                <w:w w:val="90"/>
                <w:szCs w:val="24"/>
              </w:rPr>
              <w:t>約~</w:t>
            </w:r>
            <w:r w:rsidRPr="00A13124">
              <w:rPr>
                <w:rFonts w:ascii="標楷體" w:eastAsia="標楷體" w:hAnsi="標楷體" w:hint="eastAsia"/>
                <w:b/>
                <w:w w:val="90"/>
                <w:szCs w:val="24"/>
              </w:rPr>
              <w:t>第2~3個月)</w:t>
            </w:r>
          </w:p>
          <w:p w14:paraId="228213FB" w14:textId="6600B3EC" w:rsidR="00A13124" w:rsidRPr="00A13124" w:rsidRDefault="00C21E72" w:rsidP="00A13124">
            <w:pPr>
              <w:ind w:leftChars="-17" w:left="-41" w:firstLineChars="17" w:firstLine="37"/>
              <w:rPr>
                <w:rFonts w:ascii="標楷體" w:eastAsia="標楷體" w:hAnsi="標楷體"/>
                <w:b/>
                <w:w w:val="90"/>
                <w:szCs w:val="24"/>
              </w:rPr>
            </w:pPr>
            <w:r w:rsidRPr="00C21E72">
              <w:rPr>
                <w:rFonts w:ascii="標楷體" w:eastAsia="標楷體" w:hAnsi="標楷體" w:hint="eastAsia"/>
                <w:i/>
                <w:w w:val="90"/>
                <w:szCs w:val="24"/>
                <w:highlight w:val="yellow"/>
                <w:u w:val="single"/>
              </w:rPr>
              <w:t>本階段重點：針對電子、</w:t>
            </w:r>
            <w:r w:rsidR="00626D68">
              <w:rPr>
                <w:rFonts w:ascii="標楷體" w:eastAsia="標楷體" w:hAnsi="標楷體" w:hint="eastAsia"/>
                <w:i/>
                <w:w w:val="90"/>
                <w:szCs w:val="24"/>
                <w:highlight w:val="yellow"/>
                <w:u w:val="single"/>
                <w:lang w:eastAsia="zh-HK"/>
              </w:rPr>
              <w:t>高頻</w:t>
            </w:r>
            <w:r w:rsidRPr="00C21E72">
              <w:rPr>
                <w:rFonts w:ascii="標楷體" w:eastAsia="標楷體" w:hAnsi="標楷體" w:hint="eastAsia"/>
                <w:i/>
                <w:w w:val="90"/>
                <w:szCs w:val="24"/>
                <w:highlight w:val="yellow"/>
                <w:u w:val="single"/>
              </w:rPr>
              <w:t>、機</w:t>
            </w:r>
            <w:r w:rsidR="00626D68">
              <w:rPr>
                <w:rFonts w:ascii="標楷體" w:eastAsia="標楷體" w:hAnsi="標楷體" w:hint="eastAsia"/>
                <w:i/>
                <w:w w:val="90"/>
                <w:szCs w:val="24"/>
                <w:highlight w:val="yellow"/>
                <w:u w:val="single"/>
                <w:lang w:eastAsia="zh-HK"/>
              </w:rPr>
              <w:t>構</w:t>
            </w:r>
            <w:r w:rsidR="00626D68" w:rsidRPr="00C21E72">
              <w:rPr>
                <w:rFonts w:ascii="標楷體" w:eastAsia="標楷體" w:hAnsi="標楷體" w:hint="eastAsia"/>
                <w:i/>
                <w:w w:val="90"/>
                <w:szCs w:val="24"/>
                <w:highlight w:val="yellow"/>
                <w:u w:val="single"/>
              </w:rPr>
              <w:t>、</w:t>
            </w:r>
            <w:r w:rsidR="00626D68">
              <w:rPr>
                <w:rFonts w:ascii="標楷體" w:eastAsia="標楷體" w:hAnsi="標楷體" w:hint="eastAsia"/>
                <w:i/>
                <w:w w:val="90"/>
                <w:szCs w:val="24"/>
                <w:highlight w:val="yellow"/>
                <w:u w:val="single"/>
                <w:lang w:eastAsia="zh-HK"/>
              </w:rPr>
              <w:t>光學</w:t>
            </w:r>
            <w:r w:rsidRPr="00C21E72">
              <w:rPr>
                <w:rFonts w:ascii="標楷體" w:eastAsia="標楷體" w:hAnsi="標楷體" w:hint="eastAsia"/>
                <w:i/>
                <w:w w:val="90"/>
                <w:szCs w:val="24"/>
                <w:highlight w:val="yellow"/>
                <w:u w:val="single"/>
              </w:rPr>
              <w:t>及軟體</w:t>
            </w:r>
            <w:r w:rsidR="00650908">
              <w:rPr>
                <w:rFonts w:ascii="標楷體" w:eastAsia="標楷體" w:hAnsi="標楷體" w:hint="eastAsia"/>
                <w:i/>
                <w:w w:val="90"/>
                <w:szCs w:val="24"/>
                <w:highlight w:val="yellow"/>
                <w:u w:val="single"/>
                <w:lang w:eastAsia="zh-HK"/>
              </w:rPr>
              <w:t>等設計</w:t>
            </w:r>
            <w:r w:rsidRPr="00C21E72">
              <w:rPr>
                <w:rFonts w:ascii="標楷體" w:eastAsia="標楷體" w:hAnsi="標楷體" w:hint="eastAsia"/>
                <w:i/>
                <w:w w:val="90"/>
                <w:szCs w:val="24"/>
                <w:highlight w:val="yellow"/>
                <w:u w:val="single"/>
              </w:rPr>
              <w:t>專長，進行專業工具的操作訓練與標準工程流程 (SOP) 學習。</w:t>
            </w:r>
          </w:p>
          <w:p w14:paraId="2D6B395D" w14:textId="440347DD" w:rsidR="00A13124" w:rsidRDefault="00A13124" w:rsidP="00A13124">
            <w:pPr>
              <w:pStyle w:val="ad"/>
              <w:numPr>
                <w:ilvl w:val="0"/>
                <w:numId w:val="13"/>
              </w:numPr>
              <w:ind w:leftChars="0" w:left="519" w:hanging="283"/>
              <w:rPr>
                <w:rFonts w:ascii="標楷體" w:eastAsia="標楷體" w:hAnsi="標楷體"/>
                <w:w w:val="90"/>
                <w:szCs w:val="24"/>
              </w:rPr>
            </w:pPr>
            <w:r w:rsidRPr="00A13124">
              <w:rPr>
                <w:rFonts w:ascii="標楷體" w:eastAsia="標楷體" w:hAnsi="標楷體" w:hint="eastAsia"/>
                <w:w w:val="90"/>
                <w:szCs w:val="24"/>
              </w:rPr>
              <w:t>產品知識 (Product Training)：深入了解 Thunderbolt 4/5、光纖通訊 (AOC) 及高速線</w:t>
            </w:r>
            <w:r w:rsidR="007519C9">
              <w:rPr>
                <w:rFonts w:ascii="標楷體" w:eastAsia="標楷體" w:hAnsi="標楷體" w:hint="eastAsia"/>
                <w:w w:val="90"/>
                <w:szCs w:val="24"/>
                <w:lang w:eastAsia="zh-HK"/>
              </w:rPr>
              <w:t>纜</w:t>
            </w:r>
            <w:r w:rsidRPr="00A13124">
              <w:rPr>
                <w:rFonts w:ascii="標楷體" w:eastAsia="標楷體" w:hAnsi="標楷體" w:hint="eastAsia"/>
                <w:w w:val="90"/>
                <w:szCs w:val="24"/>
              </w:rPr>
              <w:t>的規格與應用場景；學習如何閱讀規格書 (Datasheet)。</w:t>
            </w:r>
          </w:p>
          <w:p w14:paraId="761D8977" w14:textId="6F723E7A" w:rsidR="00220FCE" w:rsidRDefault="00220FCE" w:rsidP="00220FCE">
            <w:pPr>
              <w:pStyle w:val="ad"/>
              <w:numPr>
                <w:ilvl w:val="1"/>
                <w:numId w:val="17"/>
              </w:numPr>
              <w:ind w:leftChars="0" w:left="803" w:hanging="229"/>
              <w:rPr>
                <w:rFonts w:ascii="標楷體" w:eastAsia="標楷體" w:hAnsi="標楷體"/>
                <w:w w:val="90"/>
                <w:szCs w:val="24"/>
              </w:rPr>
            </w:pPr>
            <w:r w:rsidRPr="00C21E72">
              <w:rPr>
                <w:rFonts w:ascii="標楷體" w:eastAsia="標楷體" w:hAnsi="標楷體"/>
                <w:w w:val="90"/>
                <w:szCs w:val="24"/>
              </w:rPr>
              <w:t>電子組：學習使用 Allegro</w:t>
            </w:r>
            <w:r w:rsidR="007519C9">
              <w:rPr>
                <w:rFonts w:ascii="標楷體" w:eastAsia="標楷體" w:hAnsi="標楷體" w:hint="eastAsia"/>
                <w:w w:val="90"/>
                <w:szCs w:val="24"/>
              </w:rPr>
              <w:t>/</w:t>
            </w:r>
            <w:proofErr w:type="spellStart"/>
            <w:r w:rsidR="007519C9">
              <w:rPr>
                <w:rFonts w:ascii="標楷體" w:eastAsia="標楷體" w:hAnsi="標楷體" w:hint="eastAsia"/>
                <w:w w:val="90"/>
                <w:szCs w:val="24"/>
              </w:rPr>
              <w:t>A</w:t>
            </w:r>
            <w:r w:rsidR="007519C9">
              <w:rPr>
                <w:rFonts w:ascii="標楷體" w:eastAsia="標楷體" w:hAnsi="標楷體"/>
                <w:w w:val="90"/>
                <w:szCs w:val="24"/>
              </w:rPr>
              <w:t>ltum</w:t>
            </w:r>
            <w:proofErr w:type="spellEnd"/>
            <w:r w:rsidR="007519C9">
              <w:rPr>
                <w:rFonts w:ascii="標楷體" w:eastAsia="標楷體" w:hAnsi="標楷體"/>
                <w:w w:val="90"/>
                <w:szCs w:val="24"/>
              </w:rPr>
              <w:t xml:space="preserve"> Designer</w:t>
            </w:r>
            <w:r w:rsidRPr="00C21E72">
              <w:rPr>
                <w:rFonts w:ascii="標楷體" w:eastAsia="標楷體" w:hAnsi="標楷體"/>
                <w:w w:val="90"/>
                <w:szCs w:val="24"/>
              </w:rPr>
              <w:t xml:space="preserve"> (PCB Design) </w:t>
            </w:r>
            <w:proofErr w:type="gramStart"/>
            <w:r w:rsidRPr="00C21E72">
              <w:rPr>
                <w:rFonts w:ascii="標楷體" w:eastAsia="標楷體" w:hAnsi="標楷體"/>
                <w:w w:val="90"/>
                <w:szCs w:val="24"/>
              </w:rPr>
              <w:t>查圖</w:t>
            </w:r>
            <w:proofErr w:type="gramEnd"/>
            <w:r w:rsidRPr="00C21E72">
              <w:rPr>
                <w:rFonts w:ascii="標楷體" w:eastAsia="標楷體" w:hAnsi="標楷體"/>
                <w:w w:val="90"/>
                <w:szCs w:val="24"/>
              </w:rPr>
              <w:t>、OrCAD 繪製電路圖，</w:t>
            </w:r>
            <w:r w:rsidR="007519C9">
              <w:rPr>
                <w:rFonts w:ascii="標楷體" w:eastAsia="標楷體" w:hAnsi="標楷體" w:hint="eastAsia"/>
                <w:w w:val="90"/>
                <w:szCs w:val="24"/>
                <w:lang w:eastAsia="zh-HK"/>
              </w:rPr>
              <w:t>寬頻通訊基本</w:t>
            </w:r>
            <w:r w:rsidR="001A0E96">
              <w:rPr>
                <w:rFonts w:ascii="標楷體" w:eastAsia="標楷體" w:hAnsi="標楷體" w:hint="eastAsia"/>
                <w:w w:val="90"/>
                <w:szCs w:val="24"/>
                <w:lang w:eastAsia="zh-HK"/>
              </w:rPr>
              <w:t>原</w:t>
            </w:r>
            <w:r w:rsidR="007519C9">
              <w:rPr>
                <w:rFonts w:ascii="標楷體" w:eastAsia="標楷體" w:hAnsi="標楷體" w:hint="eastAsia"/>
                <w:w w:val="90"/>
                <w:szCs w:val="24"/>
                <w:lang w:eastAsia="zh-HK"/>
              </w:rPr>
              <w:t>理及架構</w:t>
            </w:r>
            <w:r w:rsidRPr="00C21E72">
              <w:rPr>
                <w:rFonts w:ascii="標楷體" w:eastAsia="標楷體" w:hAnsi="標楷體"/>
                <w:w w:val="90"/>
                <w:szCs w:val="24"/>
              </w:rPr>
              <w:t>並初步認識訊號完整性 (SI) 概念。</w:t>
            </w:r>
          </w:p>
          <w:p w14:paraId="368DC2FF" w14:textId="0E8CB910" w:rsidR="009843EE" w:rsidRPr="00C21E72" w:rsidRDefault="009843EE" w:rsidP="00220FCE">
            <w:pPr>
              <w:pStyle w:val="ad"/>
              <w:numPr>
                <w:ilvl w:val="1"/>
                <w:numId w:val="17"/>
              </w:numPr>
              <w:ind w:leftChars="0" w:left="803" w:hanging="229"/>
              <w:rPr>
                <w:rFonts w:ascii="標楷體" w:eastAsia="標楷體" w:hAnsi="標楷體"/>
                <w:w w:val="90"/>
                <w:szCs w:val="24"/>
              </w:rPr>
            </w:pPr>
            <w:r>
              <w:rPr>
                <w:rFonts w:ascii="標楷體" w:eastAsia="標楷體" w:hAnsi="標楷體" w:hint="eastAsia"/>
                <w:w w:val="90"/>
                <w:szCs w:val="24"/>
                <w:lang w:eastAsia="zh-HK"/>
              </w:rPr>
              <w:t>光學組</w:t>
            </w:r>
            <w:r>
              <w:rPr>
                <w:rFonts w:ascii="標楷體" w:eastAsia="標楷體" w:hAnsi="標楷體" w:hint="eastAsia"/>
                <w:w w:val="90"/>
                <w:szCs w:val="24"/>
              </w:rPr>
              <w:t>:</w:t>
            </w:r>
            <w:r>
              <w:rPr>
                <w:rFonts w:ascii="標楷體" w:eastAsia="標楷體" w:hAnsi="標楷體"/>
                <w:w w:val="90"/>
                <w:szCs w:val="24"/>
              </w:rPr>
              <w:t xml:space="preserve"> </w:t>
            </w:r>
            <w:r>
              <w:rPr>
                <w:rFonts w:ascii="標楷體" w:eastAsia="標楷體" w:hAnsi="標楷體" w:hint="eastAsia"/>
                <w:w w:val="90"/>
                <w:szCs w:val="24"/>
                <w:lang w:eastAsia="zh-HK"/>
              </w:rPr>
              <w:t>學習</w:t>
            </w:r>
            <w:r w:rsidR="00626D68">
              <w:rPr>
                <w:rFonts w:ascii="標楷體" w:eastAsia="標楷體" w:hAnsi="標楷體" w:hint="eastAsia"/>
                <w:w w:val="90"/>
                <w:szCs w:val="24"/>
                <w:lang w:eastAsia="zh-HK"/>
              </w:rPr>
              <w:t>光引擎基本架構及</w:t>
            </w:r>
            <w:r w:rsidR="001A0E96">
              <w:rPr>
                <w:rFonts w:ascii="標楷體" w:eastAsia="標楷體" w:hAnsi="標楷體" w:hint="eastAsia"/>
                <w:w w:val="90"/>
                <w:szCs w:val="24"/>
                <w:lang w:eastAsia="zh-HK"/>
              </w:rPr>
              <w:t>幾何</w:t>
            </w:r>
            <w:r>
              <w:rPr>
                <w:rFonts w:ascii="標楷體" w:eastAsia="標楷體" w:hAnsi="標楷體" w:hint="eastAsia"/>
                <w:w w:val="90"/>
                <w:szCs w:val="24"/>
                <w:lang w:eastAsia="zh-HK"/>
              </w:rPr>
              <w:t>光</w:t>
            </w:r>
            <w:r w:rsidR="001A0E96">
              <w:rPr>
                <w:rFonts w:ascii="標楷體" w:eastAsia="標楷體" w:hAnsi="標楷體" w:hint="eastAsia"/>
                <w:w w:val="90"/>
                <w:szCs w:val="24"/>
                <w:lang w:eastAsia="zh-HK"/>
              </w:rPr>
              <w:t>學基本</w:t>
            </w:r>
            <w:r w:rsidR="00626D68">
              <w:rPr>
                <w:rFonts w:ascii="標楷體" w:eastAsia="標楷體" w:hAnsi="標楷體" w:hint="eastAsia"/>
                <w:w w:val="90"/>
                <w:szCs w:val="24"/>
                <w:lang w:eastAsia="zh-HK"/>
              </w:rPr>
              <w:t>設計概念</w:t>
            </w:r>
            <w:r w:rsidR="00626D68" w:rsidRPr="00C21E72">
              <w:rPr>
                <w:rFonts w:ascii="標楷體" w:eastAsia="標楷體" w:hAnsi="標楷體"/>
                <w:w w:val="90"/>
                <w:szCs w:val="24"/>
              </w:rPr>
              <w:t>。</w:t>
            </w:r>
          </w:p>
          <w:p w14:paraId="662F9064" w14:textId="516E7504" w:rsidR="00220FCE" w:rsidRPr="00C21E72" w:rsidRDefault="00220FCE" w:rsidP="00220FCE">
            <w:pPr>
              <w:pStyle w:val="ad"/>
              <w:numPr>
                <w:ilvl w:val="1"/>
                <w:numId w:val="17"/>
              </w:numPr>
              <w:ind w:leftChars="0" w:left="803" w:hanging="229"/>
              <w:rPr>
                <w:rFonts w:ascii="標楷體" w:eastAsia="標楷體" w:hAnsi="標楷體"/>
                <w:w w:val="90"/>
                <w:szCs w:val="24"/>
              </w:rPr>
            </w:pPr>
            <w:r w:rsidRPr="00C21E72">
              <w:rPr>
                <w:rFonts w:ascii="標楷體" w:eastAsia="標楷體" w:hAnsi="標楷體"/>
                <w:w w:val="90"/>
                <w:szCs w:val="24"/>
              </w:rPr>
              <w:t>機構組：學習 SolidWorks 或 AutoCAD 進行 3D</w:t>
            </w:r>
            <w:r w:rsidR="007519C9">
              <w:rPr>
                <w:rFonts w:ascii="標楷體" w:eastAsia="標楷體" w:hAnsi="標楷體" w:hint="eastAsia"/>
                <w:w w:val="90"/>
                <w:szCs w:val="24"/>
              </w:rPr>
              <w:t>/2D</w:t>
            </w:r>
            <w:r w:rsidRPr="00C21E72">
              <w:rPr>
                <w:rFonts w:ascii="標楷體" w:eastAsia="標楷體" w:hAnsi="標楷體"/>
                <w:w w:val="90"/>
                <w:szCs w:val="24"/>
              </w:rPr>
              <w:t xml:space="preserve"> 模型修改、零件工程圖製作及公差分析基礎。</w:t>
            </w:r>
          </w:p>
          <w:p w14:paraId="49C33766" w14:textId="77777777" w:rsidR="00220FCE" w:rsidRPr="00C21E72" w:rsidRDefault="00220FCE" w:rsidP="00220FCE">
            <w:pPr>
              <w:pStyle w:val="ad"/>
              <w:numPr>
                <w:ilvl w:val="1"/>
                <w:numId w:val="17"/>
              </w:numPr>
              <w:ind w:leftChars="0" w:left="803" w:hanging="229"/>
              <w:rPr>
                <w:rFonts w:ascii="標楷體" w:eastAsia="標楷體" w:hAnsi="標楷體"/>
                <w:w w:val="90"/>
                <w:szCs w:val="24"/>
              </w:rPr>
            </w:pPr>
            <w:r w:rsidRPr="00C21E72">
              <w:rPr>
                <w:rFonts w:ascii="標楷體" w:eastAsia="標楷體" w:hAnsi="標楷體"/>
                <w:w w:val="90"/>
                <w:szCs w:val="24"/>
              </w:rPr>
              <w:t>軟體組：學習使用 Python、LabVIEW 或 C# 撰寫基礎測試腳本，協助優化實驗室自動化測試流程。</w:t>
            </w:r>
          </w:p>
          <w:p w14:paraId="43CD1665" w14:textId="3767A7C1" w:rsidR="00A13124" w:rsidRDefault="00A13124" w:rsidP="00A13124">
            <w:pPr>
              <w:pStyle w:val="ad"/>
              <w:numPr>
                <w:ilvl w:val="0"/>
                <w:numId w:val="13"/>
              </w:numPr>
              <w:ind w:leftChars="0" w:left="519" w:hanging="283"/>
              <w:rPr>
                <w:rFonts w:ascii="標楷體" w:eastAsia="標楷體" w:hAnsi="標楷體"/>
                <w:w w:val="90"/>
                <w:szCs w:val="24"/>
              </w:rPr>
            </w:pPr>
            <w:r w:rsidRPr="00A13124">
              <w:rPr>
                <w:rFonts w:ascii="標楷體" w:eastAsia="標楷體" w:hAnsi="標楷體" w:hint="eastAsia"/>
                <w:w w:val="90"/>
                <w:szCs w:val="24"/>
              </w:rPr>
              <w:t>實驗室與測試實務：參與</w:t>
            </w:r>
            <w:r w:rsidR="00653580">
              <w:rPr>
                <w:rFonts w:ascii="標楷體" w:eastAsia="標楷體" w:hAnsi="標楷體" w:hint="eastAsia"/>
                <w:w w:val="90"/>
                <w:szCs w:val="24"/>
                <w:lang w:eastAsia="zh-HK"/>
              </w:rPr>
              <w:t>產品功能</w:t>
            </w:r>
            <w:r w:rsidR="00F96C92">
              <w:rPr>
                <w:rFonts w:ascii="標楷體" w:eastAsia="標楷體" w:hAnsi="標楷體" w:hint="eastAsia"/>
                <w:w w:val="90"/>
                <w:szCs w:val="24"/>
                <w:lang w:eastAsia="zh-HK"/>
              </w:rPr>
              <w:t>測試</w:t>
            </w:r>
            <w:r w:rsidR="00F96C92" w:rsidRPr="00A13124">
              <w:rPr>
                <w:rFonts w:ascii="標楷體" w:eastAsia="標楷體" w:hAnsi="標楷體" w:hint="eastAsia"/>
                <w:w w:val="90"/>
                <w:szCs w:val="24"/>
              </w:rPr>
              <w:t>、</w:t>
            </w:r>
            <w:r w:rsidR="00653580">
              <w:rPr>
                <w:rFonts w:ascii="標楷體" w:eastAsia="標楷體" w:hAnsi="標楷體" w:hint="eastAsia"/>
                <w:w w:val="90"/>
                <w:szCs w:val="24"/>
                <w:lang w:eastAsia="zh-HK"/>
              </w:rPr>
              <w:t>相容性測試</w:t>
            </w:r>
            <w:r w:rsidR="00650908" w:rsidRPr="00A13124">
              <w:rPr>
                <w:rFonts w:ascii="標楷體" w:eastAsia="標楷體" w:hAnsi="標楷體" w:hint="eastAsia"/>
                <w:w w:val="90"/>
                <w:szCs w:val="24"/>
              </w:rPr>
              <w:t>、</w:t>
            </w:r>
            <w:r w:rsidR="00653580">
              <w:rPr>
                <w:rFonts w:ascii="標楷體" w:eastAsia="標楷體" w:hAnsi="標楷體" w:hint="eastAsia"/>
                <w:w w:val="90"/>
                <w:szCs w:val="24"/>
                <w:lang w:eastAsia="zh-HK"/>
              </w:rPr>
              <w:t>性能測試</w:t>
            </w:r>
            <w:r w:rsidR="00F96C92">
              <w:rPr>
                <w:rFonts w:ascii="標楷體" w:eastAsia="標楷體" w:hAnsi="標楷體" w:hint="eastAsia"/>
                <w:w w:val="90"/>
                <w:szCs w:val="24"/>
                <w:lang w:eastAsia="zh-HK"/>
              </w:rPr>
              <w:t>及可靠度測試</w:t>
            </w:r>
            <w:r w:rsidR="00F96C92" w:rsidRPr="00C21E72">
              <w:rPr>
                <w:rFonts w:ascii="標楷體" w:eastAsia="標楷體" w:hAnsi="標楷體"/>
                <w:w w:val="90"/>
                <w:szCs w:val="24"/>
              </w:rPr>
              <w:t>，</w:t>
            </w:r>
            <w:r w:rsidR="00F96C92">
              <w:rPr>
                <w:rFonts w:ascii="標楷體" w:eastAsia="標楷體" w:hAnsi="標楷體" w:hint="eastAsia"/>
                <w:w w:val="90"/>
                <w:szCs w:val="24"/>
                <w:lang w:eastAsia="zh-HK"/>
              </w:rPr>
              <w:t>學習測試架構與流程</w:t>
            </w:r>
            <w:r w:rsidRPr="00A13124">
              <w:rPr>
                <w:rFonts w:ascii="標楷體" w:eastAsia="標楷體" w:hAnsi="標楷體" w:hint="eastAsia"/>
                <w:w w:val="90"/>
                <w:szCs w:val="24"/>
              </w:rPr>
              <w:t>。</w:t>
            </w:r>
          </w:p>
          <w:p w14:paraId="67145B4E" w14:textId="13936232" w:rsidR="000A3C27" w:rsidRDefault="00220FCE" w:rsidP="00220FCE">
            <w:pPr>
              <w:pStyle w:val="ad"/>
              <w:numPr>
                <w:ilvl w:val="1"/>
                <w:numId w:val="17"/>
              </w:numPr>
              <w:ind w:leftChars="0" w:left="803" w:hanging="229"/>
              <w:rPr>
                <w:rFonts w:ascii="標楷體" w:eastAsia="標楷體" w:hAnsi="標楷體"/>
                <w:w w:val="90"/>
                <w:szCs w:val="24"/>
              </w:rPr>
            </w:pPr>
            <w:r w:rsidRPr="00C21E72">
              <w:rPr>
                <w:rFonts w:ascii="標楷體" w:eastAsia="標楷體" w:hAnsi="標楷體"/>
                <w:w w:val="90"/>
                <w:szCs w:val="24"/>
              </w:rPr>
              <w:t>學習操作網路分析儀 (VNA)、</w:t>
            </w:r>
            <w:proofErr w:type="gramStart"/>
            <w:r w:rsidRPr="00C21E72">
              <w:rPr>
                <w:rFonts w:ascii="標楷體" w:eastAsia="標楷體" w:hAnsi="標楷體"/>
                <w:w w:val="90"/>
                <w:szCs w:val="24"/>
              </w:rPr>
              <w:t>時域反射</w:t>
            </w:r>
            <w:proofErr w:type="gramEnd"/>
            <w:r w:rsidRPr="00C21E72">
              <w:rPr>
                <w:rFonts w:ascii="標楷體" w:eastAsia="標楷體" w:hAnsi="標楷體"/>
                <w:w w:val="90"/>
                <w:szCs w:val="24"/>
              </w:rPr>
              <w:t>計 (TDR)、</w:t>
            </w:r>
            <w:r w:rsidR="00650908">
              <w:rPr>
                <w:rFonts w:ascii="標楷體" w:eastAsia="標楷體" w:hAnsi="標楷體" w:hint="eastAsia"/>
                <w:w w:val="90"/>
                <w:szCs w:val="24"/>
                <w:lang w:eastAsia="zh-HK"/>
              </w:rPr>
              <w:t>高速</w:t>
            </w:r>
            <w:r w:rsidRPr="00C21E72">
              <w:rPr>
                <w:rFonts w:ascii="標楷體" w:eastAsia="標楷體" w:hAnsi="標楷體"/>
                <w:w w:val="90"/>
                <w:szCs w:val="24"/>
              </w:rPr>
              <w:t>示波器 (Oscilloscope) 等高頻量測設備</w:t>
            </w:r>
            <w:r w:rsidR="000A3C27">
              <w:rPr>
                <w:rFonts w:ascii="標楷體" w:eastAsia="標楷體" w:hAnsi="標楷體" w:hint="eastAsia"/>
                <w:w w:val="90"/>
                <w:szCs w:val="24"/>
                <w:lang w:eastAsia="zh-HK"/>
              </w:rPr>
              <w:t>使用</w:t>
            </w:r>
            <w:r w:rsidR="00653580" w:rsidRPr="00A13124">
              <w:rPr>
                <w:rFonts w:ascii="標楷體" w:eastAsia="標楷體" w:hAnsi="標楷體" w:hint="eastAsia"/>
                <w:w w:val="90"/>
                <w:szCs w:val="24"/>
              </w:rPr>
              <w:t>，協助記錄數據並產出初步測試報告。</w:t>
            </w:r>
          </w:p>
          <w:p w14:paraId="7E78C642" w14:textId="4BFB75CE" w:rsidR="00220FCE" w:rsidRPr="00C21E72" w:rsidRDefault="000A3C27" w:rsidP="00220FCE">
            <w:pPr>
              <w:pStyle w:val="ad"/>
              <w:numPr>
                <w:ilvl w:val="1"/>
                <w:numId w:val="17"/>
              </w:numPr>
              <w:ind w:leftChars="0" w:left="803" w:hanging="229"/>
              <w:rPr>
                <w:rFonts w:ascii="標楷體" w:eastAsia="標楷體" w:hAnsi="標楷體"/>
                <w:w w:val="90"/>
                <w:szCs w:val="24"/>
              </w:rPr>
            </w:pPr>
            <w:r w:rsidRPr="00C21E72">
              <w:rPr>
                <w:rFonts w:ascii="標楷體" w:eastAsia="標楷體" w:hAnsi="標楷體"/>
                <w:w w:val="90"/>
                <w:szCs w:val="24"/>
              </w:rPr>
              <w:t>學習</w:t>
            </w:r>
            <w:r>
              <w:rPr>
                <w:rFonts w:ascii="標楷體" w:eastAsia="標楷體" w:hAnsi="標楷體" w:hint="eastAsia"/>
                <w:w w:val="90"/>
                <w:szCs w:val="24"/>
                <w:lang w:eastAsia="zh-HK"/>
              </w:rPr>
              <w:t>高精度顯微鏡與各式檢測儀使用</w:t>
            </w:r>
            <w:r w:rsidR="00653580" w:rsidRPr="00A13124">
              <w:rPr>
                <w:rFonts w:ascii="標楷體" w:eastAsia="標楷體" w:hAnsi="標楷體" w:hint="eastAsia"/>
                <w:w w:val="90"/>
                <w:szCs w:val="24"/>
              </w:rPr>
              <w:t>，協助記錄數據並產出初步測試報告。</w:t>
            </w:r>
            <w:r w:rsidR="00220FCE" w:rsidRPr="00C21E72">
              <w:rPr>
                <w:rFonts w:ascii="標楷體" w:eastAsia="標楷體" w:hAnsi="標楷體"/>
                <w:w w:val="90"/>
                <w:szCs w:val="24"/>
              </w:rPr>
              <w:t>執行可靠度測試 (Reliability Test) 或靜電防護 (ESD) 測試，並學習如何正確記錄工程數據。</w:t>
            </w:r>
          </w:p>
          <w:p w14:paraId="2D340B58" w14:textId="77777777" w:rsidR="00A13124" w:rsidRPr="00A13124" w:rsidRDefault="00A13124" w:rsidP="00A13124">
            <w:pPr>
              <w:pStyle w:val="ad"/>
              <w:numPr>
                <w:ilvl w:val="0"/>
                <w:numId w:val="13"/>
              </w:numPr>
              <w:ind w:leftChars="0" w:left="519" w:hanging="283"/>
              <w:rPr>
                <w:rFonts w:ascii="標楷體" w:eastAsia="標楷體" w:hAnsi="標楷體"/>
                <w:w w:val="90"/>
                <w:szCs w:val="24"/>
              </w:rPr>
            </w:pPr>
            <w:r w:rsidRPr="00A13124">
              <w:rPr>
                <w:rFonts w:ascii="標楷體" w:eastAsia="標楷體" w:hAnsi="標楷體" w:hint="eastAsia"/>
                <w:w w:val="90"/>
                <w:szCs w:val="24"/>
              </w:rPr>
              <w:t>專案進度管理：協助專案經理 (PM) 追蹤樣品製作進度 (Mock-up) 或工程變更通知 (ECN) 流程，理解從設計到量產的轉化過程。</w:t>
            </w:r>
          </w:p>
          <w:p w14:paraId="0A29A36E" w14:textId="08E33568" w:rsidR="00C21E72" w:rsidRPr="00C21E72" w:rsidRDefault="00A13124" w:rsidP="00220FCE">
            <w:pPr>
              <w:pStyle w:val="ad"/>
              <w:numPr>
                <w:ilvl w:val="0"/>
                <w:numId w:val="13"/>
              </w:numPr>
              <w:ind w:leftChars="0" w:left="519" w:hanging="283"/>
              <w:rPr>
                <w:rFonts w:ascii="標楷體" w:eastAsia="標楷體" w:hAnsi="標楷體"/>
                <w:w w:val="90"/>
                <w:szCs w:val="24"/>
              </w:rPr>
            </w:pPr>
            <w:r w:rsidRPr="00220FCE">
              <w:rPr>
                <w:rFonts w:ascii="標楷體" w:eastAsia="標楷體" w:hAnsi="標楷體" w:hint="eastAsia"/>
                <w:w w:val="90"/>
                <w:szCs w:val="24"/>
              </w:rPr>
              <w:t xml:space="preserve">品質意識教育：參與品質管理會議，理解嘉基對 ISO 9001/14001 </w:t>
            </w:r>
            <w:r w:rsidR="00220FCE" w:rsidRPr="00220FCE">
              <w:rPr>
                <w:rFonts w:ascii="標楷體" w:eastAsia="標楷體" w:hAnsi="標楷體" w:hint="eastAsia"/>
                <w:w w:val="90"/>
                <w:szCs w:val="24"/>
              </w:rPr>
              <w:t>的落實，養成「一次就</w:t>
            </w:r>
            <w:proofErr w:type="gramStart"/>
            <w:r w:rsidR="00220FCE" w:rsidRPr="00220FCE">
              <w:rPr>
                <w:rFonts w:ascii="標楷體" w:eastAsia="標楷體" w:hAnsi="標楷體" w:hint="eastAsia"/>
                <w:w w:val="90"/>
                <w:szCs w:val="24"/>
              </w:rPr>
              <w:t>做對</w:t>
            </w:r>
            <w:proofErr w:type="gramEnd"/>
            <w:r w:rsidR="00220FCE" w:rsidRPr="00220FCE">
              <w:rPr>
                <w:rFonts w:ascii="標楷體" w:eastAsia="標楷體" w:hAnsi="標楷體" w:hint="eastAsia"/>
                <w:w w:val="90"/>
                <w:szCs w:val="24"/>
              </w:rPr>
              <w:t>」的職人態度；並</w:t>
            </w:r>
            <w:r w:rsidR="00C21E72" w:rsidRPr="00C21E72">
              <w:rPr>
                <w:rFonts w:ascii="標楷體" w:eastAsia="標楷體" w:hAnsi="標楷體"/>
                <w:w w:val="90"/>
                <w:szCs w:val="24"/>
              </w:rPr>
              <w:t>練習撰寫測試計畫 (Test Plan) 與初步的測試報告 (Test Report)；理解</w:t>
            </w:r>
            <w:r w:rsidR="00F96C92">
              <w:rPr>
                <w:rFonts w:ascii="標楷體" w:eastAsia="標楷體" w:hAnsi="標楷體" w:hint="eastAsia"/>
                <w:w w:val="90"/>
                <w:szCs w:val="24"/>
                <w:lang w:eastAsia="zh-HK"/>
              </w:rPr>
              <w:t>零件清單</w:t>
            </w:r>
            <w:r w:rsidR="00F96C92">
              <w:rPr>
                <w:rFonts w:ascii="標楷體" w:eastAsia="標楷體" w:hAnsi="標楷體" w:hint="eastAsia"/>
                <w:w w:val="90"/>
                <w:szCs w:val="24"/>
              </w:rPr>
              <w:t>(</w:t>
            </w:r>
            <w:r w:rsidR="00220FCE">
              <w:rPr>
                <w:rFonts w:ascii="標楷體" w:eastAsia="標楷體" w:hAnsi="標楷體" w:hint="eastAsia"/>
                <w:w w:val="90"/>
                <w:szCs w:val="24"/>
              </w:rPr>
              <w:t>BOM</w:t>
            </w:r>
            <w:r w:rsidR="00F96C92">
              <w:rPr>
                <w:rFonts w:ascii="標楷體" w:eastAsia="標楷體" w:hAnsi="標楷體" w:hint="eastAsia"/>
                <w:w w:val="90"/>
                <w:szCs w:val="24"/>
              </w:rPr>
              <w:t>)</w:t>
            </w:r>
            <w:r w:rsidR="00C21E72" w:rsidRPr="00C21E72">
              <w:rPr>
                <w:rFonts w:ascii="標楷體" w:eastAsia="標楷體" w:hAnsi="標楷體"/>
                <w:w w:val="90"/>
                <w:szCs w:val="24"/>
              </w:rPr>
              <w:t>建置流程與工程變更 (</w:t>
            </w:r>
            <w:r w:rsidR="00F96C92">
              <w:rPr>
                <w:rFonts w:ascii="標楷體" w:eastAsia="標楷體" w:hAnsi="標楷體"/>
                <w:w w:val="90"/>
                <w:szCs w:val="24"/>
              </w:rPr>
              <w:t>ECR/</w:t>
            </w:r>
            <w:r w:rsidR="00C21E72" w:rsidRPr="00C21E72">
              <w:rPr>
                <w:rFonts w:ascii="標楷體" w:eastAsia="標楷體" w:hAnsi="標楷體"/>
                <w:w w:val="90"/>
                <w:szCs w:val="24"/>
              </w:rPr>
              <w:t>ECN) 之重要性。</w:t>
            </w:r>
          </w:p>
          <w:p w14:paraId="268DC772" w14:textId="57D399B7" w:rsidR="00A13124" w:rsidRPr="00A13124" w:rsidRDefault="00A13124" w:rsidP="00A13124">
            <w:pPr>
              <w:ind w:leftChars="-17" w:left="-41" w:firstLineChars="17" w:firstLine="37"/>
              <w:rPr>
                <w:rFonts w:ascii="標楷體" w:eastAsia="標楷體" w:hAnsi="標楷體"/>
                <w:b/>
                <w:w w:val="90"/>
                <w:szCs w:val="24"/>
              </w:rPr>
            </w:pPr>
            <w:r w:rsidRPr="00A13124">
              <w:rPr>
                <w:rFonts w:ascii="標楷體" w:eastAsia="標楷體" w:hAnsi="標楷體" w:hint="eastAsia"/>
                <w:b/>
                <w:w w:val="90"/>
                <w:szCs w:val="24"/>
              </w:rPr>
              <w:t>第三階段：職</w:t>
            </w:r>
            <w:proofErr w:type="gramStart"/>
            <w:r w:rsidRPr="00A13124">
              <w:rPr>
                <w:rFonts w:ascii="標楷體" w:eastAsia="標楷體" w:hAnsi="標楷體" w:hint="eastAsia"/>
                <w:b/>
                <w:w w:val="90"/>
                <w:szCs w:val="24"/>
              </w:rPr>
              <w:t>涯</w:t>
            </w:r>
            <w:proofErr w:type="gramEnd"/>
            <w:r w:rsidRPr="00A13124">
              <w:rPr>
                <w:rFonts w:ascii="標楷體" w:eastAsia="標楷體" w:hAnsi="標楷體" w:hint="eastAsia"/>
                <w:b/>
                <w:w w:val="90"/>
                <w:szCs w:val="24"/>
              </w:rPr>
              <w:t>發展投入階段 (</w:t>
            </w:r>
            <w:r w:rsidR="00765DBC">
              <w:rPr>
                <w:rFonts w:ascii="標楷體" w:eastAsia="標楷體" w:hAnsi="標楷體" w:hint="eastAsia"/>
                <w:b/>
                <w:w w:val="90"/>
                <w:szCs w:val="24"/>
              </w:rPr>
              <w:t>約~</w:t>
            </w:r>
            <w:r w:rsidRPr="00A13124">
              <w:rPr>
                <w:rFonts w:ascii="標楷體" w:eastAsia="標楷體" w:hAnsi="標楷體" w:hint="eastAsia"/>
                <w:b/>
                <w:w w:val="90"/>
                <w:szCs w:val="24"/>
              </w:rPr>
              <w:t>第</w:t>
            </w:r>
            <w:r w:rsidR="00765DBC">
              <w:rPr>
                <w:rFonts w:ascii="標楷體" w:eastAsia="標楷體" w:hAnsi="標楷體" w:hint="eastAsia"/>
                <w:b/>
                <w:w w:val="90"/>
                <w:szCs w:val="24"/>
              </w:rPr>
              <w:t>4~6</w:t>
            </w:r>
            <w:r w:rsidRPr="00A13124">
              <w:rPr>
                <w:rFonts w:ascii="標楷體" w:eastAsia="標楷體" w:hAnsi="標楷體" w:hint="eastAsia"/>
                <w:b/>
                <w:w w:val="90"/>
                <w:szCs w:val="24"/>
              </w:rPr>
              <w:t>個月)</w:t>
            </w:r>
          </w:p>
          <w:p w14:paraId="28291E02" w14:textId="18A3CC3D" w:rsidR="00A13124" w:rsidRPr="00A13124" w:rsidRDefault="00220FCE" w:rsidP="00A13124">
            <w:pPr>
              <w:ind w:leftChars="-17" w:left="-41" w:firstLineChars="17" w:firstLine="37"/>
              <w:rPr>
                <w:rFonts w:ascii="標楷體" w:eastAsia="標楷體" w:hAnsi="標楷體"/>
                <w:i/>
                <w:w w:val="90"/>
                <w:szCs w:val="24"/>
                <w:highlight w:val="yellow"/>
                <w:u w:val="single"/>
              </w:rPr>
            </w:pPr>
            <w:r>
              <w:rPr>
                <w:rFonts w:ascii="標楷體" w:eastAsia="標楷體" w:hAnsi="標楷體" w:hint="eastAsia"/>
                <w:i/>
                <w:w w:val="90"/>
                <w:szCs w:val="24"/>
                <w:highlight w:val="yellow"/>
                <w:u w:val="single"/>
              </w:rPr>
              <w:t>本階段重點：</w:t>
            </w:r>
            <w:r w:rsidRPr="00220FCE">
              <w:rPr>
                <w:rFonts w:ascii="標楷體" w:eastAsia="標楷體" w:hAnsi="標楷體" w:hint="eastAsia"/>
                <w:i/>
                <w:w w:val="90"/>
                <w:szCs w:val="24"/>
                <w:highlight w:val="yellow"/>
                <w:u w:val="single"/>
              </w:rPr>
              <w:t>實戰專案參與，落實「做中學」 (Learning by doing)，解決實際技術問題</w:t>
            </w:r>
            <w:r w:rsidRPr="00A13124">
              <w:rPr>
                <w:rFonts w:ascii="標楷體" w:eastAsia="標楷體" w:hAnsi="標楷體" w:hint="eastAsia"/>
                <w:i/>
                <w:w w:val="90"/>
                <w:szCs w:val="24"/>
                <w:highlight w:val="yellow"/>
                <w:u w:val="single"/>
              </w:rPr>
              <w:t>、獨立完成微型專案，並進行轉正職評核</w:t>
            </w:r>
            <w:r w:rsidRPr="00220FCE">
              <w:rPr>
                <w:rFonts w:ascii="標楷體" w:eastAsia="標楷體" w:hAnsi="標楷體" w:hint="eastAsia"/>
                <w:i/>
                <w:w w:val="90"/>
                <w:szCs w:val="24"/>
                <w:highlight w:val="yellow"/>
                <w:u w:val="single"/>
              </w:rPr>
              <w:t>。</w:t>
            </w:r>
          </w:p>
          <w:p w14:paraId="1E653C17" w14:textId="10F347AD" w:rsidR="00220FCE" w:rsidRDefault="00220FCE" w:rsidP="00220FCE">
            <w:pPr>
              <w:pStyle w:val="ad"/>
              <w:numPr>
                <w:ilvl w:val="0"/>
                <w:numId w:val="14"/>
              </w:numPr>
              <w:ind w:leftChars="0" w:left="519" w:hanging="283"/>
              <w:rPr>
                <w:rFonts w:ascii="標楷體" w:eastAsia="標楷體" w:hAnsi="標楷體"/>
                <w:w w:val="90"/>
                <w:szCs w:val="24"/>
              </w:rPr>
            </w:pPr>
            <w:r>
              <w:rPr>
                <w:rFonts w:ascii="標楷體" w:eastAsia="標楷體" w:hAnsi="標楷體" w:hint="eastAsia"/>
                <w:w w:val="90"/>
                <w:szCs w:val="24"/>
              </w:rPr>
              <w:t>關鍵專案參與：透過前輩</w:t>
            </w:r>
            <w:r w:rsidR="00A13124" w:rsidRPr="00A13124">
              <w:rPr>
                <w:rFonts w:ascii="標楷體" w:eastAsia="標楷體" w:hAnsi="標楷體" w:hint="eastAsia"/>
                <w:w w:val="90"/>
                <w:szCs w:val="24"/>
              </w:rPr>
              <w:t>(Mentor)指導，</w:t>
            </w:r>
            <w:r>
              <w:rPr>
                <w:rFonts w:ascii="標楷體" w:eastAsia="標楷體" w:hAnsi="標楷體" w:hint="eastAsia"/>
                <w:w w:val="90"/>
                <w:szCs w:val="24"/>
              </w:rPr>
              <w:t>共同</w:t>
            </w:r>
            <w:r w:rsidR="00A13124" w:rsidRPr="00A13124">
              <w:rPr>
                <w:rFonts w:ascii="標楷體" w:eastAsia="標楷體" w:hAnsi="標楷體" w:hint="eastAsia"/>
                <w:w w:val="90"/>
                <w:szCs w:val="24"/>
              </w:rPr>
              <w:t>參與新產品開發</w:t>
            </w:r>
            <w:r w:rsidR="006F7A93">
              <w:rPr>
                <w:rFonts w:ascii="標楷體" w:eastAsia="標楷體" w:hAnsi="標楷體" w:hint="eastAsia"/>
                <w:w w:val="90"/>
                <w:szCs w:val="24"/>
                <w:lang w:eastAsia="zh-HK"/>
              </w:rPr>
              <w:t>與新產品導入</w:t>
            </w:r>
            <w:r w:rsidR="00A13124" w:rsidRPr="00A13124">
              <w:rPr>
                <w:rFonts w:ascii="標楷體" w:eastAsia="標楷體" w:hAnsi="標楷體" w:hint="eastAsia"/>
                <w:w w:val="90"/>
                <w:szCs w:val="24"/>
              </w:rPr>
              <w:t>(NPI)專案中的子任務</w:t>
            </w:r>
            <w:r>
              <w:rPr>
                <w:rFonts w:ascii="標楷體" w:eastAsia="標楷體" w:hAnsi="標楷體" w:hint="eastAsia"/>
                <w:w w:val="90"/>
                <w:szCs w:val="24"/>
              </w:rPr>
              <w:t>(</w:t>
            </w:r>
            <w:r w:rsidR="00A13124" w:rsidRPr="00A13124">
              <w:rPr>
                <w:rFonts w:ascii="標楷體" w:eastAsia="標楷體" w:hAnsi="標楷體" w:hint="eastAsia"/>
                <w:w w:val="90"/>
                <w:szCs w:val="24"/>
              </w:rPr>
              <w:t>如：機構零件優化建議或</w:t>
            </w:r>
            <w:proofErr w:type="gramStart"/>
            <w:r w:rsidR="00A13124" w:rsidRPr="00A13124">
              <w:rPr>
                <w:rFonts w:ascii="標楷體" w:eastAsia="標楷體" w:hAnsi="標楷體" w:hint="eastAsia"/>
                <w:w w:val="90"/>
                <w:szCs w:val="24"/>
              </w:rPr>
              <w:t>測試治具設計</w:t>
            </w:r>
            <w:proofErr w:type="gramEnd"/>
            <w:r>
              <w:rPr>
                <w:rFonts w:ascii="標楷體" w:eastAsia="標楷體" w:hAnsi="標楷體" w:hint="eastAsia"/>
                <w:w w:val="90"/>
                <w:szCs w:val="24"/>
              </w:rPr>
              <w:t>)</w:t>
            </w:r>
            <w:r w:rsidR="00A13124" w:rsidRPr="00A13124">
              <w:rPr>
                <w:rFonts w:ascii="標楷體" w:eastAsia="標楷體" w:hAnsi="標楷體" w:hint="eastAsia"/>
                <w:w w:val="90"/>
                <w:szCs w:val="24"/>
              </w:rPr>
              <w:t>。</w:t>
            </w:r>
          </w:p>
          <w:p w14:paraId="3E2FDAA7" w14:textId="210F345C" w:rsidR="00A13124" w:rsidRPr="00220FCE" w:rsidRDefault="00220FCE" w:rsidP="00220FCE">
            <w:pPr>
              <w:pStyle w:val="ad"/>
              <w:numPr>
                <w:ilvl w:val="0"/>
                <w:numId w:val="14"/>
              </w:numPr>
              <w:ind w:leftChars="0" w:left="519" w:hanging="283"/>
              <w:rPr>
                <w:rFonts w:ascii="標楷體" w:eastAsia="標楷體" w:hAnsi="標楷體"/>
                <w:w w:val="90"/>
                <w:szCs w:val="24"/>
              </w:rPr>
            </w:pPr>
            <w:r>
              <w:rPr>
                <w:rFonts w:ascii="標楷體" w:eastAsia="標楷體" w:hAnsi="標楷體" w:hint="eastAsia"/>
                <w:w w:val="90"/>
                <w:szCs w:val="24"/>
              </w:rPr>
              <w:t>跨部門協作實務：</w:t>
            </w:r>
            <w:r w:rsidRPr="00220FCE">
              <w:rPr>
                <w:rFonts w:ascii="標楷體" w:eastAsia="標楷體" w:hAnsi="標楷體" w:hint="eastAsia"/>
                <w:w w:val="90"/>
                <w:szCs w:val="24"/>
              </w:rPr>
              <w:t>參與跨部門協調，學習如何在研發限制與業務需求之間取得平衡</w:t>
            </w:r>
            <w:r>
              <w:rPr>
                <w:rFonts w:ascii="標楷體" w:eastAsia="標楷體" w:hAnsi="標楷體" w:hint="eastAsia"/>
                <w:w w:val="90"/>
                <w:szCs w:val="24"/>
              </w:rPr>
              <w:t>(如：</w:t>
            </w:r>
            <w:r w:rsidRPr="00220FCE">
              <w:rPr>
                <w:rFonts w:ascii="標楷體" w:eastAsia="標楷體" w:hAnsi="標楷體" w:hint="eastAsia"/>
                <w:w w:val="90"/>
                <w:szCs w:val="24"/>
              </w:rPr>
              <w:t>學習機構與電子</w:t>
            </w:r>
            <w:r w:rsidR="00844BFA">
              <w:rPr>
                <w:rFonts w:ascii="標楷體" w:eastAsia="標楷體" w:hAnsi="標楷體" w:hint="eastAsia"/>
                <w:w w:val="90"/>
                <w:szCs w:val="24"/>
              </w:rPr>
              <w:t>(</w:t>
            </w:r>
            <w:r w:rsidRPr="00220FCE">
              <w:rPr>
                <w:rFonts w:ascii="標楷體" w:eastAsia="標楷體" w:hAnsi="標楷體" w:hint="eastAsia"/>
                <w:w w:val="90"/>
                <w:szCs w:val="24"/>
              </w:rPr>
              <w:t>ME</w:t>
            </w:r>
            <w:r w:rsidR="00844BFA">
              <w:rPr>
                <w:rFonts w:ascii="標楷體" w:eastAsia="標楷體" w:hAnsi="標楷體" w:hint="eastAsia"/>
                <w:w w:val="90"/>
                <w:szCs w:val="24"/>
              </w:rPr>
              <w:t>與</w:t>
            </w:r>
            <w:r w:rsidRPr="00220FCE">
              <w:rPr>
                <w:rFonts w:ascii="標楷體" w:eastAsia="標楷體" w:hAnsi="標楷體" w:hint="eastAsia"/>
                <w:w w:val="90"/>
                <w:szCs w:val="24"/>
              </w:rPr>
              <w:t>EE</w:t>
            </w:r>
            <w:r w:rsidR="00844BFA">
              <w:rPr>
                <w:rFonts w:ascii="標楷體" w:eastAsia="標楷體" w:hAnsi="標楷體" w:hint="eastAsia"/>
                <w:w w:val="90"/>
                <w:szCs w:val="24"/>
              </w:rPr>
              <w:t>)的機構干涉解決，</w:t>
            </w:r>
            <w:r w:rsidRPr="00220FCE">
              <w:rPr>
                <w:rFonts w:ascii="標楷體" w:eastAsia="標楷體" w:hAnsi="標楷體" w:hint="eastAsia"/>
                <w:w w:val="90"/>
                <w:szCs w:val="24"/>
              </w:rPr>
              <w:t>或韌體與硬體的對接除錯</w:t>
            </w:r>
            <w:r w:rsidR="00844BFA">
              <w:rPr>
                <w:rFonts w:ascii="標楷體" w:eastAsia="標楷體" w:hAnsi="標楷體" w:hint="eastAsia"/>
                <w:w w:val="90"/>
                <w:szCs w:val="24"/>
              </w:rPr>
              <w:t>)</w:t>
            </w:r>
            <w:r w:rsidRPr="00220FCE">
              <w:rPr>
                <w:rFonts w:ascii="標楷體" w:eastAsia="標楷體" w:hAnsi="標楷體" w:hint="eastAsia"/>
                <w:w w:val="90"/>
                <w:szCs w:val="24"/>
              </w:rPr>
              <w:t>。</w:t>
            </w:r>
          </w:p>
          <w:p w14:paraId="776664FE" w14:textId="77777777" w:rsidR="00A13124" w:rsidRPr="00A13124" w:rsidRDefault="00A13124" w:rsidP="00A13124">
            <w:pPr>
              <w:pStyle w:val="ad"/>
              <w:numPr>
                <w:ilvl w:val="0"/>
                <w:numId w:val="14"/>
              </w:numPr>
              <w:ind w:leftChars="0" w:left="519" w:hanging="283"/>
              <w:rPr>
                <w:rFonts w:ascii="標楷體" w:eastAsia="標楷體" w:hAnsi="標楷體"/>
                <w:w w:val="90"/>
                <w:szCs w:val="24"/>
              </w:rPr>
            </w:pPr>
            <w:r w:rsidRPr="00A13124">
              <w:rPr>
                <w:rFonts w:ascii="標楷體" w:eastAsia="標楷體" w:hAnsi="標楷體" w:hint="eastAsia"/>
                <w:w w:val="90"/>
                <w:szCs w:val="24"/>
              </w:rPr>
              <w:lastRenderedPageBreak/>
              <w:t>畢業專案發表 (Capstone Project)：針對實習期間觀察到的流程缺失或技術問題，提出一個「優化提案」或「技術研究報告」，向高層主管進行簡報發表。</w:t>
            </w:r>
          </w:p>
          <w:p w14:paraId="2AFA451C" w14:textId="199C3B5E" w:rsidR="009552C8" w:rsidRPr="00A13124" w:rsidRDefault="00220FCE" w:rsidP="00A13124">
            <w:pPr>
              <w:pStyle w:val="ad"/>
              <w:numPr>
                <w:ilvl w:val="0"/>
                <w:numId w:val="14"/>
              </w:numPr>
              <w:ind w:leftChars="0" w:left="519" w:hanging="283"/>
              <w:rPr>
                <w:rFonts w:ascii="標楷體" w:eastAsia="標楷體" w:hAnsi="標楷體"/>
                <w:w w:val="90"/>
                <w:szCs w:val="24"/>
              </w:rPr>
            </w:pPr>
            <w:r>
              <w:rPr>
                <w:rFonts w:ascii="標楷體" w:eastAsia="標楷體" w:hAnsi="標楷體" w:hint="eastAsia"/>
                <w:w w:val="90"/>
                <w:szCs w:val="24"/>
              </w:rPr>
              <w:t>職</w:t>
            </w:r>
            <w:proofErr w:type="gramStart"/>
            <w:r>
              <w:rPr>
                <w:rFonts w:ascii="標楷體" w:eastAsia="標楷體" w:hAnsi="標楷體" w:hint="eastAsia"/>
                <w:w w:val="90"/>
                <w:szCs w:val="24"/>
              </w:rPr>
              <w:t>涯</w:t>
            </w:r>
            <w:proofErr w:type="gramEnd"/>
            <w:r>
              <w:rPr>
                <w:rFonts w:ascii="標楷體" w:eastAsia="標楷體" w:hAnsi="標楷體" w:hint="eastAsia"/>
                <w:w w:val="90"/>
                <w:szCs w:val="24"/>
              </w:rPr>
              <w:t>轉銜與評核：進行期末總結面談，由直屬主管</w:t>
            </w:r>
            <w:r w:rsidR="00A13124" w:rsidRPr="00A13124">
              <w:rPr>
                <w:rFonts w:ascii="標楷體" w:eastAsia="標楷體" w:hAnsi="標楷體" w:hint="eastAsia"/>
                <w:w w:val="90"/>
                <w:szCs w:val="24"/>
              </w:rPr>
              <w:t>針對專業能力與態度給予回饋，評估轉任正式員工之意願與合適職位，達成「實習即就業」的目標。</w:t>
            </w:r>
          </w:p>
        </w:tc>
      </w:tr>
      <w:tr w:rsidR="009B18DB" w:rsidRPr="00DD6B83" w14:paraId="2B76AF87" w14:textId="77777777" w:rsidTr="000632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80"/>
        </w:trPr>
        <w:tc>
          <w:tcPr>
            <w:tcW w:w="10060" w:type="dxa"/>
            <w:gridSpan w:val="9"/>
            <w:tcBorders>
              <w:top w:val="double" w:sz="4" w:space="0" w:color="auto"/>
            </w:tcBorders>
            <w:vAlign w:val="center"/>
          </w:tcPr>
          <w:p w14:paraId="5F1B0AB5" w14:textId="4E3945A3" w:rsidR="009B18DB" w:rsidRPr="00063220" w:rsidRDefault="009B18DB" w:rsidP="00F5406E">
            <w:pPr>
              <w:jc w:val="both"/>
              <w:rPr>
                <w:rFonts w:ascii="標楷體" w:eastAsia="標楷體" w:hAnsi="標楷體"/>
                <w:b/>
                <w:szCs w:val="24"/>
              </w:rPr>
            </w:pPr>
            <w:r w:rsidRPr="00063220">
              <w:rPr>
                <w:rFonts w:ascii="標楷體" w:eastAsia="標楷體" w:hAnsi="標楷體" w:hint="eastAsia"/>
                <w:b/>
                <w:szCs w:val="24"/>
              </w:rPr>
              <w:lastRenderedPageBreak/>
              <w:t>三、實習成效考核與回饋</w:t>
            </w:r>
          </w:p>
        </w:tc>
      </w:tr>
      <w:tr w:rsidR="009B18DB" w:rsidRPr="00135660" w14:paraId="36E35CF3" w14:textId="77777777" w:rsidTr="000632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247"/>
        </w:trPr>
        <w:tc>
          <w:tcPr>
            <w:tcW w:w="2199" w:type="dxa"/>
            <w:gridSpan w:val="3"/>
            <w:vAlign w:val="center"/>
          </w:tcPr>
          <w:p w14:paraId="0338857E" w14:textId="77777777" w:rsidR="009B18DB" w:rsidRPr="00063220" w:rsidRDefault="009B18DB" w:rsidP="00DD6B83">
            <w:pPr>
              <w:jc w:val="distribute"/>
              <w:rPr>
                <w:rFonts w:ascii="標楷體" w:eastAsia="標楷體" w:hAnsi="標楷體"/>
                <w:szCs w:val="24"/>
              </w:rPr>
            </w:pPr>
            <w:r w:rsidRPr="00063220">
              <w:rPr>
                <w:rFonts w:ascii="標楷體" w:eastAsia="標楷體" w:hAnsi="標楷體" w:hint="eastAsia"/>
                <w:szCs w:val="24"/>
              </w:rPr>
              <w:t>實習成效考核</w:t>
            </w:r>
          </w:p>
          <w:p w14:paraId="2A65F623" w14:textId="77777777" w:rsidR="009B18DB" w:rsidRPr="00063220" w:rsidRDefault="009B18DB" w:rsidP="00DD6B83">
            <w:pPr>
              <w:jc w:val="distribute"/>
              <w:rPr>
                <w:rFonts w:ascii="標楷體" w:eastAsia="標楷體" w:hAnsi="標楷體"/>
                <w:szCs w:val="24"/>
              </w:rPr>
            </w:pPr>
            <w:r w:rsidRPr="00063220">
              <w:rPr>
                <w:rFonts w:ascii="標楷體" w:eastAsia="標楷體" w:hAnsi="標楷體" w:hint="eastAsia"/>
                <w:szCs w:val="24"/>
              </w:rPr>
              <w:t>指標或項目</w:t>
            </w:r>
          </w:p>
        </w:tc>
        <w:tc>
          <w:tcPr>
            <w:tcW w:w="7861" w:type="dxa"/>
            <w:gridSpan w:val="6"/>
          </w:tcPr>
          <w:p w14:paraId="6C8AB9EE" w14:textId="54CAA995" w:rsidR="004310AB" w:rsidRDefault="00765DBC" w:rsidP="00A13124">
            <w:pPr>
              <w:jc w:val="both"/>
              <w:rPr>
                <w:rFonts w:ascii="標楷體" w:eastAsia="標楷體" w:hAnsi="標楷體"/>
                <w:szCs w:val="24"/>
              </w:rPr>
            </w:pPr>
            <w:r>
              <w:rPr>
                <w:rFonts w:ascii="標楷體" w:eastAsia="標楷體" w:hAnsi="標楷體" w:hint="eastAsia"/>
                <w:szCs w:val="24"/>
              </w:rPr>
              <w:t>依學員職</w:t>
            </w:r>
            <w:proofErr w:type="gramStart"/>
            <w:r>
              <w:rPr>
                <w:rFonts w:ascii="標楷體" w:eastAsia="標楷體" w:hAnsi="標楷體" w:hint="eastAsia"/>
                <w:szCs w:val="24"/>
              </w:rPr>
              <w:t>涯</w:t>
            </w:r>
            <w:proofErr w:type="gramEnd"/>
            <w:r>
              <w:rPr>
                <w:rFonts w:ascii="標楷體" w:eastAsia="標楷體" w:hAnsi="標楷體" w:hint="eastAsia"/>
                <w:szCs w:val="24"/>
              </w:rPr>
              <w:t>發展設定客製化目標，鼓勵學生追求卓越的表現評鑑，過往範例如下。</w:t>
            </w:r>
          </w:p>
          <w:tbl>
            <w:tblPr>
              <w:tblW w:w="7599" w:type="dxa"/>
              <w:tblLayout w:type="fixed"/>
              <w:tblCellMar>
                <w:left w:w="0" w:type="dxa"/>
                <w:right w:w="0" w:type="dxa"/>
              </w:tblCellMar>
              <w:tblLook w:val="04A0" w:firstRow="1" w:lastRow="0" w:firstColumn="1" w:lastColumn="0" w:noHBand="0" w:noVBand="1"/>
            </w:tblPr>
            <w:tblGrid>
              <w:gridCol w:w="1504"/>
              <w:gridCol w:w="2693"/>
              <w:gridCol w:w="3402"/>
            </w:tblGrid>
            <w:tr w:rsidR="00A13124" w:rsidRPr="00A13124" w14:paraId="29A0D381" w14:textId="77777777" w:rsidTr="00765DBC">
              <w:trPr>
                <w:trHeight w:val="315"/>
              </w:trPr>
              <w:tc>
                <w:tcPr>
                  <w:tcW w:w="1504" w:type="dxa"/>
                  <w:tcBorders>
                    <w:top w:val="single" w:sz="6" w:space="0" w:color="000000"/>
                    <w:left w:val="single" w:sz="6" w:space="0" w:color="000000"/>
                    <w:bottom w:val="single" w:sz="6" w:space="0" w:color="000000"/>
                    <w:right w:val="single" w:sz="6" w:space="0" w:color="000000"/>
                  </w:tcBorders>
                  <w:shd w:val="clear" w:color="auto" w:fill="FFFF00"/>
                  <w:tcMar>
                    <w:top w:w="30" w:type="dxa"/>
                    <w:left w:w="45" w:type="dxa"/>
                    <w:bottom w:w="30" w:type="dxa"/>
                    <w:right w:w="45" w:type="dxa"/>
                  </w:tcMar>
                  <w:vAlign w:val="center"/>
                  <w:hideMark/>
                </w:tcPr>
                <w:p w14:paraId="50AE0A97" w14:textId="77777777" w:rsidR="00A13124" w:rsidRPr="00A13124" w:rsidRDefault="00A13124" w:rsidP="00C21E72">
                  <w:pPr>
                    <w:widowControl/>
                    <w:jc w:val="center"/>
                    <w:rPr>
                      <w:rFonts w:ascii="標楷體" w:eastAsia="標楷體" w:hAnsi="標楷體" w:cs="Arial"/>
                      <w:kern w:val="0"/>
                      <w:sz w:val="20"/>
                      <w:szCs w:val="20"/>
                    </w:rPr>
                  </w:pPr>
                  <w:r w:rsidRPr="00A13124">
                    <w:rPr>
                      <w:rFonts w:ascii="標楷體" w:eastAsia="標楷體" w:hAnsi="標楷體" w:cs="Arial"/>
                      <w:kern w:val="0"/>
                      <w:sz w:val="20"/>
                      <w:szCs w:val="20"/>
                    </w:rPr>
                    <w:t>職缺類型</w:t>
                  </w:r>
                </w:p>
              </w:tc>
              <w:tc>
                <w:tcPr>
                  <w:tcW w:w="2693" w:type="dxa"/>
                  <w:tcBorders>
                    <w:top w:val="single" w:sz="6" w:space="0" w:color="000000"/>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center"/>
                  <w:hideMark/>
                </w:tcPr>
                <w:p w14:paraId="3FD93366" w14:textId="77777777" w:rsidR="00A13124" w:rsidRPr="00A13124" w:rsidRDefault="00A13124" w:rsidP="00C21E72">
                  <w:pPr>
                    <w:widowControl/>
                    <w:jc w:val="center"/>
                    <w:rPr>
                      <w:rFonts w:ascii="標楷體" w:eastAsia="標楷體" w:hAnsi="標楷體" w:cs="Arial"/>
                      <w:kern w:val="0"/>
                      <w:sz w:val="20"/>
                      <w:szCs w:val="20"/>
                    </w:rPr>
                  </w:pPr>
                  <w:r w:rsidRPr="00A13124">
                    <w:rPr>
                      <w:rFonts w:ascii="標楷體" w:eastAsia="標楷體" w:hAnsi="標楷體" w:cs="Arial"/>
                      <w:kern w:val="0"/>
                      <w:sz w:val="20"/>
                      <w:szCs w:val="20"/>
                    </w:rPr>
                    <w:t>核心實習重點</w:t>
                  </w:r>
                </w:p>
              </w:tc>
              <w:tc>
                <w:tcPr>
                  <w:tcW w:w="3402" w:type="dxa"/>
                  <w:tcBorders>
                    <w:top w:val="single" w:sz="6" w:space="0" w:color="000000"/>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center"/>
                  <w:hideMark/>
                </w:tcPr>
                <w:p w14:paraId="0A95A327" w14:textId="77777777" w:rsidR="00A13124" w:rsidRPr="00A13124" w:rsidRDefault="00A13124" w:rsidP="00C21E72">
                  <w:pPr>
                    <w:widowControl/>
                    <w:jc w:val="center"/>
                    <w:rPr>
                      <w:rFonts w:ascii="標楷體" w:eastAsia="標楷體" w:hAnsi="標楷體" w:cs="Arial"/>
                      <w:kern w:val="0"/>
                      <w:sz w:val="20"/>
                      <w:szCs w:val="20"/>
                    </w:rPr>
                  </w:pPr>
                  <w:r w:rsidRPr="00A13124">
                    <w:rPr>
                      <w:rFonts w:ascii="標楷體" w:eastAsia="標楷體" w:hAnsi="標楷體" w:cs="Arial"/>
                      <w:kern w:val="0"/>
                      <w:sz w:val="20"/>
                      <w:szCs w:val="20"/>
                    </w:rPr>
                    <w:t>預期產出</w:t>
                  </w:r>
                </w:p>
              </w:tc>
            </w:tr>
            <w:tr w:rsidR="00A13124" w:rsidRPr="00A13124" w14:paraId="3D60E46E" w14:textId="77777777" w:rsidTr="00765DBC">
              <w:trPr>
                <w:trHeight w:val="315"/>
              </w:trPr>
              <w:tc>
                <w:tcPr>
                  <w:tcW w:w="15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DEC885" w14:textId="77777777" w:rsidR="00A13124" w:rsidRPr="00A13124" w:rsidRDefault="00A13124" w:rsidP="00C21E72">
                  <w:pPr>
                    <w:widowControl/>
                    <w:jc w:val="both"/>
                    <w:rPr>
                      <w:rFonts w:ascii="標楷體" w:eastAsia="標楷體" w:hAnsi="標楷體" w:cs="Arial"/>
                      <w:kern w:val="0"/>
                      <w:sz w:val="20"/>
                      <w:szCs w:val="20"/>
                    </w:rPr>
                  </w:pPr>
                  <w:r w:rsidRPr="00A13124">
                    <w:rPr>
                      <w:rFonts w:ascii="標楷體" w:eastAsia="標楷體" w:hAnsi="標楷體" w:cs="Arial"/>
                      <w:kern w:val="0"/>
                      <w:sz w:val="20"/>
                      <w:szCs w:val="20"/>
                    </w:rPr>
                    <w:t>RF/電子工程師</w:t>
                  </w:r>
                </w:p>
              </w:tc>
              <w:tc>
                <w:tcPr>
                  <w:tcW w:w="26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BF42D4" w14:textId="77777777" w:rsidR="00A13124" w:rsidRPr="00A13124" w:rsidRDefault="00A13124" w:rsidP="00C21E72">
                  <w:pPr>
                    <w:widowControl/>
                    <w:jc w:val="both"/>
                    <w:rPr>
                      <w:rFonts w:ascii="標楷體" w:eastAsia="標楷體" w:hAnsi="標楷體" w:cs="Arial"/>
                      <w:kern w:val="0"/>
                      <w:sz w:val="20"/>
                      <w:szCs w:val="20"/>
                    </w:rPr>
                  </w:pPr>
                  <w:r w:rsidRPr="00A13124">
                    <w:rPr>
                      <w:rFonts w:ascii="標楷體" w:eastAsia="標楷體" w:hAnsi="標楷體" w:cs="Arial"/>
                      <w:kern w:val="0"/>
                      <w:sz w:val="20"/>
                      <w:szCs w:val="20"/>
                    </w:rPr>
                    <w:t>高頻訊號測試、PCB 佈局協助</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736E72" w14:textId="77777777" w:rsidR="00A13124" w:rsidRPr="00A13124" w:rsidRDefault="00A13124" w:rsidP="00C21E72">
                  <w:pPr>
                    <w:widowControl/>
                    <w:jc w:val="both"/>
                    <w:rPr>
                      <w:rFonts w:ascii="標楷體" w:eastAsia="標楷體" w:hAnsi="標楷體" w:cs="Arial"/>
                      <w:kern w:val="0"/>
                      <w:sz w:val="20"/>
                      <w:szCs w:val="20"/>
                    </w:rPr>
                  </w:pPr>
                  <w:r w:rsidRPr="00A13124">
                    <w:rPr>
                      <w:rFonts w:ascii="標楷體" w:eastAsia="標楷體" w:hAnsi="標楷體" w:cs="Arial"/>
                      <w:kern w:val="0"/>
                      <w:sz w:val="20"/>
                      <w:szCs w:val="20"/>
                    </w:rPr>
                    <w:t>獨立產出測試報告、</w:t>
                  </w:r>
                  <w:proofErr w:type="gramStart"/>
                  <w:r w:rsidRPr="00A13124">
                    <w:rPr>
                      <w:rFonts w:ascii="標楷體" w:eastAsia="標楷體" w:hAnsi="標楷體" w:cs="Arial"/>
                      <w:kern w:val="0"/>
                      <w:sz w:val="20"/>
                      <w:szCs w:val="20"/>
                    </w:rPr>
                    <w:t>熟悉量</w:t>
                  </w:r>
                  <w:proofErr w:type="gramEnd"/>
                  <w:r w:rsidRPr="00A13124">
                    <w:rPr>
                      <w:rFonts w:ascii="標楷體" w:eastAsia="標楷體" w:hAnsi="標楷體" w:cs="Arial"/>
                      <w:kern w:val="0"/>
                      <w:sz w:val="20"/>
                      <w:szCs w:val="20"/>
                    </w:rPr>
                    <w:t>測儀器</w:t>
                  </w:r>
                </w:p>
              </w:tc>
            </w:tr>
            <w:tr w:rsidR="00A13124" w:rsidRPr="00A13124" w14:paraId="50635EB4" w14:textId="77777777" w:rsidTr="00765DBC">
              <w:trPr>
                <w:trHeight w:val="315"/>
              </w:trPr>
              <w:tc>
                <w:tcPr>
                  <w:tcW w:w="15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92821B5" w14:textId="77777777" w:rsidR="00A13124" w:rsidRPr="00A13124" w:rsidRDefault="00A13124" w:rsidP="00C21E72">
                  <w:pPr>
                    <w:widowControl/>
                    <w:jc w:val="both"/>
                    <w:rPr>
                      <w:rFonts w:ascii="標楷體" w:eastAsia="標楷體" w:hAnsi="標楷體" w:cs="Arial"/>
                      <w:kern w:val="0"/>
                      <w:sz w:val="20"/>
                      <w:szCs w:val="20"/>
                    </w:rPr>
                  </w:pPr>
                  <w:r w:rsidRPr="00A13124">
                    <w:rPr>
                      <w:rFonts w:ascii="標楷體" w:eastAsia="標楷體" w:hAnsi="標楷體" w:cs="Arial"/>
                      <w:kern w:val="0"/>
                      <w:sz w:val="20"/>
                      <w:szCs w:val="20"/>
                    </w:rPr>
                    <w:t>機構工程師</w:t>
                  </w:r>
                </w:p>
              </w:tc>
              <w:tc>
                <w:tcPr>
                  <w:tcW w:w="26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A1FD1D" w14:textId="77777777" w:rsidR="00A13124" w:rsidRPr="00A13124" w:rsidRDefault="00A13124" w:rsidP="00C21E72">
                  <w:pPr>
                    <w:widowControl/>
                    <w:jc w:val="both"/>
                    <w:rPr>
                      <w:rFonts w:ascii="標楷體" w:eastAsia="標楷體" w:hAnsi="標楷體" w:cs="Arial"/>
                      <w:kern w:val="0"/>
                      <w:sz w:val="20"/>
                      <w:szCs w:val="20"/>
                    </w:rPr>
                  </w:pPr>
                  <w:r w:rsidRPr="00A13124">
                    <w:rPr>
                      <w:rFonts w:ascii="標楷體" w:eastAsia="標楷體" w:hAnsi="標楷體" w:cs="Arial"/>
                      <w:kern w:val="0"/>
                      <w:sz w:val="20"/>
                      <w:szCs w:val="20"/>
                    </w:rPr>
                    <w:t>零件設計修改、材料應力了解</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780BA4" w14:textId="77777777" w:rsidR="00A13124" w:rsidRPr="00A13124" w:rsidRDefault="00A13124" w:rsidP="00C21E72">
                  <w:pPr>
                    <w:widowControl/>
                    <w:jc w:val="both"/>
                    <w:rPr>
                      <w:rFonts w:ascii="標楷體" w:eastAsia="標楷體" w:hAnsi="標楷體" w:cs="Arial"/>
                      <w:kern w:val="0"/>
                      <w:sz w:val="20"/>
                      <w:szCs w:val="20"/>
                    </w:rPr>
                  </w:pPr>
                  <w:r w:rsidRPr="00A13124">
                    <w:rPr>
                      <w:rFonts w:ascii="標楷體" w:eastAsia="標楷體" w:hAnsi="標楷體" w:cs="Arial"/>
                      <w:kern w:val="0"/>
                      <w:sz w:val="20"/>
                      <w:szCs w:val="20"/>
                    </w:rPr>
                    <w:t>修改 3D 模型圖面、理解連接器構造</w:t>
                  </w:r>
                </w:p>
              </w:tc>
              <w:bookmarkStart w:id="0" w:name="_GoBack"/>
              <w:bookmarkEnd w:id="0"/>
            </w:tr>
          </w:tbl>
          <w:p w14:paraId="24A05B82" w14:textId="26264ACF" w:rsidR="00A13124" w:rsidRPr="00A13124" w:rsidRDefault="00765DBC" w:rsidP="00765DBC">
            <w:pPr>
              <w:jc w:val="both"/>
              <w:rPr>
                <w:rFonts w:ascii="標楷體" w:eastAsia="標楷體" w:hAnsi="標楷體"/>
                <w:szCs w:val="24"/>
              </w:rPr>
            </w:pPr>
            <w:r>
              <w:rPr>
                <w:rFonts w:ascii="標楷體" w:eastAsia="標楷體" w:hAnsi="標楷體" w:hint="eastAsia"/>
                <w:szCs w:val="24"/>
              </w:rPr>
              <w:t>產出目標達成狀況視為未來轉正研發工程師之核薪依據。</w:t>
            </w:r>
          </w:p>
        </w:tc>
      </w:tr>
      <w:tr w:rsidR="009B18DB" w:rsidRPr="00765DBC" w14:paraId="1B7CB4AC" w14:textId="77777777" w:rsidTr="000632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826"/>
        </w:trPr>
        <w:tc>
          <w:tcPr>
            <w:tcW w:w="2199" w:type="dxa"/>
            <w:gridSpan w:val="3"/>
            <w:vAlign w:val="center"/>
          </w:tcPr>
          <w:p w14:paraId="4B719E22" w14:textId="77777777" w:rsidR="009B18DB" w:rsidRPr="00063220" w:rsidRDefault="009B18DB" w:rsidP="00DD6B83">
            <w:pPr>
              <w:jc w:val="distribute"/>
              <w:rPr>
                <w:rFonts w:ascii="標楷體" w:eastAsia="標楷體" w:hAnsi="標楷體"/>
                <w:szCs w:val="24"/>
              </w:rPr>
            </w:pPr>
            <w:r w:rsidRPr="00063220">
              <w:rPr>
                <w:rFonts w:ascii="標楷體" w:eastAsia="標楷體" w:hAnsi="標楷體" w:hint="eastAsia"/>
                <w:szCs w:val="24"/>
              </w:rPr>
              <w:t>實習成效與教學評核方式</w:t>
            </w:r>
          </w:p>
        </w:tc>
        <w:tc>
          <w:tcPr>
            <w:tcW w:w="7861" w:type="dxa"/>
            <w:gridSpan w:val="6"/>
            <w:vAlign w:val="center"/>
          </w:tcPr>
          <w:p w14:paraId="60CC5F9B" w14:textId="66F09CF5" w:rsidR="00D56F5D" w:rsidRPr="00063220" w:rsidRDefault="006E39A2" w:rsidP="00765DBC">
            <w:pPr>
              <w:jc w:val="both"/>
              <w:rPr>
                <w:rFonts w:ascii="標楷體" w:eastAsia="標楷體" w:hAnsi="標楷體"/>
                <w:szCs w:val="24"/>
              </w:rPr>
            </w:pPr>
            <w:r w:rsidRPr="00063220">
              <w:rPr>
                <w:rFonts w:ascii="標楷體" w:eastAsia="標楷體" w:hAnsi="標楷體" w:hint="eastAsia"/>
                <w:szCs w:val="24"/>
              </w:rPr>
              <w:t>廠商主管</w:t>
            </w:r>
            <w:r w:rsidR="00765DBC">
              <w:rPr>
                <w:rFonts w:ascii="標楷體" w:eastAsia="標楷體" w:hAnsi="標楷體" w:hint="eastAsia"/>
                <w:szCs w:val="24"/>
              </w:rPr>
              <w:t>依據實習期間之責任、能力、態度進行評比，並邀請</w:t>
            </w:r>
            <w:r w:rsidRPr="00063220">
              <w:rPr>
                <w:rFonts w:ascii="標楷體" w:eastAsia="標楷體" w:hAnsi="標楷體" w:hint="eastAsia"/>
                <w:szCs w:val="24"/>
              </w:rPr>
              <w:t>實習指導老師共同評核學生實習成效考核指標</w:t>
            </w:r>
            <w:r w:rsidR="00765DBC">
              <w:rPr>
                <w:rFonts w:ascii="標楷體" w:eastAsia="標楷體" w:hAnsi="標楷體" w:hint="eastAsia"/>
                <w:szCs w:val="24"/>
              </w:rPr>
              <w:t>。</w:t>
            </w:r>
          </w:p>
        </w:tc>
      </w:tr>
      <w:tr w:rsidR="009B18DB" w:rsidRPr="00135660" w14:paraId="6D27761A" w14:textId="77777777" w:rsidTr="000632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846"/>
        </w:trPr>
        <w:tc>
          <w:tcPr>
            <w:tcW w:w="2199" w:type="dxa"/>
            <w:gridSpan w:val="3"/>
            <w:tcBorders>
              <w:bottom w:val="single" w:sz="18" w:space="0" w:color="auto"/>
            </w:tcBorders>
            <w:vAlign w:val="center"/>
          </w:tcPr>
          <w:p w14:paraId="1A2BEB86" w14:textId="77777777" w:rsidR="009B18DB" w:rsidRPr="00063220" w:rsidRDefault="009B18DB" w:rsidP="00DD6B83">
            <w:pPr>
              <w:jc w:val="distribute"/>
              <w:rPr>
                <w:rFonts w:ascii="標楷體" w:eastAsia="標楷體" w:hAnsi="標楷體"/>
                <w:szCs w:val="24"/>
              </w:rPr>
            </w:pPr>
            <w:r w:rsidRPr="00063220">
              <w:rPr>
                <w:rFonts w:ascii="標楷體" w:eastAsia="標楷體" w:hAnsi="標楷體" w:hint="eastAsia"/>
                <w:szCs w:val="24"/>
              </w:rPr>
              <w:t>實習課程後</w:t>
            </w:r>
          </w:p>
          <w:p w14:paraId="21F740A2" w14:textId="77777777" w:rsidR="009B18DB" w:rsidRPr="00063220" w:rsidRDefault="009B18DB" w:rsidP="00DD6B83">
            <w:pPr>
              <w:jc w:val="distribute"/>
              <w:rPr>
                <w:rFonts w:ascii="標楷體" w:eastAsia="標楷體" w:hAnsi="標楷體"/>
                <w:szCs w:val="24"/>
              </w:rPr>
            </w:pPr>
            <w:r w:rsidRPr="00063220">
              <w:rPr>
                <w:rFonts w:ascii="標楷體" w:eastAsia="標楷體" w:hAnsi="標楷體" w:hint="eastAsia"/>
                <w:szCs w:val="24"/>
              </w:rPr>
              <w:t>回饋規劃</w:t>
            </w:r>
          </w:p>
        </w:tc>
        <w:tc>
          <w:tcPr>
            <w:tcW w:w="7861" w:type="dxa"/>
            <w:gridSpan w:val="6"/>
            <w:tcBorders>
              <w:bottom w:val="single" w:sz="18" w:space="0" w:color="auto"/>
            </w:tcBorders>
            <w:vAlign w:val="center"/>
          </w:tcPr>
          <w:p w14:paraId="56D5F57F" w14:textId="18C99C38" w:rsidR="00765DBC" w:rsidRDefault="00765DBC" w:rsidP="00765DBC">
            <w:pPr>
              <w:pStyle w:val="ad"/>
              <w:numPr>
                <w:ilvl w:val="0"/>
                <w:numId w:val="19"/>
              </w:numPr>
              <w:ind w:leftChars="0"/>
              <w:jc w:val="both"/>
              <w:rPr>
                <w:rFonts w:ascii="標楷體" w:eastAsia="標楷體" w:hAnsi="標楷體"/>
                <w:szCs w:val="24"/>
              </w:rPr>
            </w:pPr>
            <w:r>
              <w:rPr>
                <w:rFonts w:ascii="標楷體" w:eastAsia="標楷體" w:hAnsi="標楷體" w:hint="eastAsia"/>
                <w:szCs w:val="24"/>
              </w:rPr>
              <w:t>學員適性調輔導、人格特質測驗、職</w:t>
            </w:r>
            <w:proofErr w:type="gramStart"/>
            <w:r>
              <w:rPr>
                <w:rFonts w:ascii="標楷體" w:eastAsia="標楷體" w:hAnsi="標楷體" w:hint="eastAsia"/>
                <w:szCs w:val="24"/>
              </w:rPr>
              <w:t>涯</w:t>
            </w:r>
            <w:proofErr w:type="gramEnd"/>
            <w:r>
              <w:rPr>
                <w:rFonts w:ascii="標楷體" w:eastAsia="標楷體" w:hAnsi="標楷體" w:hint="eastAsia"/>
                <w:szCs w:val="24"/>
              </w:rPr>
              <w:t>發展訪談與規劃</w:t>
            </w:r>
          </w:p>
          <w:p w14:paraId="25774F3C" w14:textId="1E562634" w:rsidR="009B18DB" w:rsidRPr="00765DBC" w:rsidRDefault="00765DBC" w:rsidP="00765DBC">
            <w:pPr>
              <w:pStyle w:val="ad"/>
              <w:numPr>
                <w:ilvl w:val="0"/>
                <w:numId w:val="19"/>
              </w:numPr>
              <w:ind w:leftChars="0"/>
              <w:jc w:val="both"/>
              <w:rPr>
                <w:rFonts w:ascii="標楷體" w:eastAsia="標楷體" w:hAnsi="標楷體"/>
                <w:szCs w:val="24"/>
              </w:rPr>
            </w:pPr>
            <w:r>
              <w:rPr>
                <w:rFonts w:ascii="標楷體" w:eastAsia="標楷體" w:hAnsi="標楷體" w:hint="eastAsia"/>
                <w:szCs w:val="24"/>
              </w:rPr>
              <w:t>學員可於</w:t>
            </w:r>
            <w:r w:rsidR="00D56F5D" w:rsidRPr="00765DBC">
              <w:rPr>
                <w:rFonts w:ascii="標楷體" w:eastAsia="標楷體" w:hAnsi="標楷體" w:hint="eastAsia"/>
                <w:szCs w:val="24"/>
              </w:rPr>
              <w:t>滿意度調查</w:t>
            </w:r>
            <w:r>
              <w:rPr>
                <w:rFonts w:ascii="標楷體" w:eastAsia="標楷體" w:hAnsi="標楷體" w:hint="eastAsia"/>
                <w:szCs w:val="24"/>
              </w:rPr>
              <w:t>進行意見</w:t>
            </w:r>
            <w:r w:rsidR="00D56F5D" w:rsidRPr="00765DBC">
              <w:rPr>
                <w:rFonts w:ascii="標楷體" w:eastAsia="標楷體" w:hAnsi="標楷體" w:hint="eastAsia"/>
                <w:szCs w:val="24"/>
              </w:rPr>
              <w:t>回饋</w:t>
            </w:r>
            <w:r>
              <w:rPr>
                <w:rFonts w:ascii="標楷體" w:eastAsia="標楷體" w:hAnsi="標楷體" w:hint="eastAsia"/>
                <w:szCs w:val="24"/>
              </w:rPr>
              <w:t>與期許表達</w:t>
            </w:r>
          </w:p>
        </w:tc>
      </w:tr>
    </w:tbl>
    <w:p w14:paraId="03EA2834" w14:textId="77777777" w:rsidR="009B18DB" w:rsidRPr="00D11E0B" w:rsidRDefault="009B18DB" w:rsidP="00D11E0B">
      <w:pPr>
        <w:rPr>
          <w:rFonts w:ascii="標楷體" w:eastAsia="標楷體" w:hAnsi="標楷體"/>
          <w:sz w:val="26"/>
          <w:szCs w:val="26"/>
        </w:rPr>
      </w:pPr>
      <w:r w:rsidRPr="00D11E0B">
        <w:rPr>
          <w:rFonts w:ascii="標楷體" w:eastAsia="標楷體" w:hAnsi="標楷體" w:hint="eastAsia"/>
          <w:sz w:val="26"/>
          <w:szCs w:val="26"/>
        </w:rPr>
        <w:t>備註：</w:t>
      </w:r>
    </w:p>
    <w:p w14:paraId="4914FD26" w14:textId="639884B6" w:rsidR="009B18DB" w:rsidRPr="00D11E0B" w:rsidRDefault="009B18DB" w:rsidP="00D11E0B">
      <w:pPr>
        <w:rPr>
          <w:rFonts w:ascii="標楷體" w:eastAsia="標楷體" w:hAnsi="標楷體"/>
          <w:sz w:val="26"/>
          <w:szCs w:val="26"/>
        </w:rPr>
      </w:pPr>
      <w:r>
        <w:rPr>
          <w:rFonts w:ascii="標楷體" w:eastAsia="標楷體" w:hAnsi="標楷體" w:hint="eastAsia"/>
          <w:sz w:val="26"/>
          <w:szCs w:val="26"/>
        </w:rPr>
        <w:t>1、</w:t>
      </w:r>
      <w:r w:rsidRPr="00D11E0B">
        <w:rPr>
          <w:rFonts w:ascii="標楷體" w:eastAsia="標楷體" w:hAnsi="標楷體" w:hint="eastAsia"/>
          <w:sz w:val="26"/>
          <w:szCs w:val="26"/>
        </w:rPr>
        <w:t>本實習</w:t>
      </w:r>
      <w:r w:rsidR="00063220">
        <w:rPr>
          <w:rFonts w:ascii="標楷體" w:eastAsia="標楷體" w:hAnsi="標楷體" w:hint="eastAsia"/>
          <w:sz w:val="26"/>
          <w:szCs w:val="26"/>
        </w:rPr>
        <w:t>計畫各項目可配合學校機構針對學生之實務增能計畫所規範之內容調整。</w:t>
      </w:r>
    </w:p>
    <w:p w14:paraId="454085BA" w14:textId="53C920C8" w:rsidR="009B18DB" w:rsidRDefault="009B18DB" w:rsidP="00D11E0B">
      <w:pPr>
        <w:ind w:left="390" w:hangingChars="150" w:hanging="390"/>
        <w:rPr>
          <w:rFonts w:ascii="標楷體" w:eastAsia="標楷體" w:hAnsi="標楷體"/>
          <w:sz w:val="26"/>
          <w:szCs w:val="26"/>
        </w:rPr>
      </w:pPr>
      <w:r>
        <w:rPr>
          <w:rFonts w:ascii="標楷體" w:eastAsia="標楷體" w:hAnsi="標楷體" w:hint="eastAsia"/>
          <w:sz w:val="26"/>
          <w:szCs w:val="26"/>
        </w:rPr>
        <w:t>2、本</w:t>
      </w:r>
      <w:r w:rsidR="00063220">
        <w:rPr>
          <w:rFonts w:ascii="標楷體" w:eastAsia="標楷體" w:hAnsi="標楷體" w:hint="eastAsia"/>
          <w:sz w:val="26"/>
          <w:szCs w:val="26"/>
        </w:rPr>
        <w:t>實習計畫可</w:t>
      </w:r>
      <w:r>
        <w:rPr>
          <w:rFonts w:ascii="標楷體" w:eastAsia="標楷體" w:hAnsi="標楷體" w:hint="eastAsia"/>
          <w:sz w:val="26"/>
          <w:szCs w:val="26"/>
        </w:rPr>
        <w:t>配合</w:t>
      </w:r>
      <w:r w:rsidR="00063220">
        <w:rPr>
          <w:rFonts w:ascii="標楷體" w:eastAsia="標楷體" w:hAnsi="標楷體" w:hint="eastAsia"/>
          <w:sz w:val="26"/>
          <w:szCs w:val="26"/>
        </w:rPr>
        <w:t>學校院所之</w:t>
      </w:r>
      <w:r>
        <w:rPr>
          <w:rFonts w:ascii="標楷體" w:eastAsia="標楷體" w:hAnsi="標楷體" w:hint="eastAsia"/>
          <w:sz w:val="26"/>
          <w:szCs w:val="26"/>
        </w:rPr>
        <w:t>實習課程及系科專業進行設計，</w:t>
      </w:r>
      <w:r w:rsidRPr="00D11E0B">
        <w:rPr>
          <w:rFonts w:ascii="標楷體" w:eastAsia="標楷體" w:hAnsi="標楷體" w:hint="eastAsia"/>
          <w:sz w:val="26"/>
          <w:szCs w:val="26"/>
        </w:rPr>
        <w:t>相關實習內容應</w:t>
      </w:r>
      <w:r>
        <w:rPr>
          <w:rFonts w:ascii="標楷體" w:eastAsia="標楷體" w:hAnsi="標楷體" w:hint="eastAsia"/>
          <w:sz w:val="26"/>
          <w:szCs w:val="26"/>
        </w:rPr>
        <w:t>為每位</w:t>
      </w:r>
      <w:r w:rsidRPr="00D11E0B">
        <w:rPr>
          <w:rFonts w:ascii="標楷體" w:eastAsia="標楷體" w:hAnsi="標楷體" w:hint="eastAsia"/>
          <w:sz w:val="26"/>
          <w:szCs w:val="26"/>
        </w:rPr>
        <w:t>實習生量</w:t>
      </w:r>
      <w:proofErr w:type="gramStart"/>
      <w:r w:rsidRPr="00D11E0B">
        <w:rPr>
          <w:rFonts w:ascii="標楷體" w:eastAsia="標楷體" w:hAnsi="標楷體" w:hint="eastAsia"/>
          <w:sz w:val="26"/>
          <w:szCs w:val="26"/>
        </w:rPr>
        <w:t>身製定且</w:t>
      </w:r>
      <w:proofErr w:type="gramEnd"/>
      <w:r w:rsidRPr="00D11E0B">
        <w:rPr>
          <w:rFonts w:ascii="標楷體" w:eastAsia="標楷體" w:hAnsi="標楷體" w:hint="eastAsia"/>
          <w:sz w:val="26"/>
          <w:szCs w:val="26"/>
        </w:rPr>
        <w:t>符合專業及職務所需</w:t>
      </w:r>
      <w:r>
        <w:rPr>
          <w:rFonts w:ascii="標楷體" w:eastAsia="標楷體" w:hAnsi="標楷體" w:hint="eastAsia"/>
          <w:sz w:val="26"/>
          <w:szCs w:val="26"/>
        </w:rPr>
        <w:t>。</w:t>
      </w:r>
    </w:p>
    <w:p w14:paraId="425F427F" w14:textId="5712562A" w:rsidR="009B18DB" w:rsidRPr="00D11E0B" w:rsidRDefault="009B18DB" w:rsidP="00242596">
      <w:pPr>
        <w:ind w:left="390" w:hangingChars="150" w:hanging="390"/>
        <w:rPr>
          <w:rFonts w:ascii="標楷體" w:eastAsia="標楷體" w:hAnsi="標楷體"/>
          <w:sz w:val="26"/>
          <w:szCs w:val="26"/>
        </w:rPr>
      </w:pPr>
      <w:r>
        <w:rPr>
          <w:rFonts w:ascii="標楷體" w:eastAsia="標楷體" w:hAnsi="標楷體" w:hint="eastAsia"/>
          <w:sz w:val="26"/>
          <w:szCs w:val="26"/>
        </w:rPr>
        <w:t>3</w:t>
      </w:r>
      <w:r w:rsidR="00063220">
        <w:rPr>
          <w:rFonts w:ascii="標楷體" w:eastAsia="標楷體" w:hAnsi="標楷體" w:hint="eastAsia"/>
          <w:sz w:val="26"/>
          <w:szCs w:val="26"/>
        </w:rPr>
        <w:t>、本實習計畫</w:t>
      </w:r>
      <w:r>
        <w:rPr>
          <w:rFonts w:ascii="標楷體" w:eastAsia="標楷體" w:hAnsi="標楷體" w:hint="eastAsia"/>
          <w:sz w:val="26"/>
          <w:szCs w:val="26"/>
        </w:rPr>
        <w:t>由</w:t>
      </w:r>
      <w:r w:rsidR="009E0D62">
        <w:rPr>
          <w:rFonts w:ascii="標楷體" w:eastAsia="標楷體" w:hAnsi="標楷體" w:hint="eastAsia"/>
          <w:sz w:val="26"/>
          <w:szCs w:val="26"/>
        </w:rPr>
        <w:t>實習學生及學校機構</w:t>
      </w:r>
      <w:r w:rsidRPr="00D11E0B">
        <w:rPr>
          <w:rFonts w:ascii="標楷體" w:eastAsia="標楷體" w:hAnsi="標楷體" w:hint="eastAsia"/>
          <w:sz w:val="26"/>
          <w:szCs w:val="26"/>
        </w:rPr>
        <w:t>檢視同意</w:t>
      </w:r>
      <w:r w:rsidR="009E0D62">
        <w:rPr>
          <w:rFonts w:ascii="標楷體" w:eastAsia="標楷體" w:hAnsi="標楷體" w:hint="eastAsia"/>
          <w:sz w:val="26"/>
          <w:szCs w:val="26"/>
        </w:rPr>
        <w:t>後</w:t>
      </w:r>
      <w:r>
        <w:rPr>
          <w:rFonts w:ascii="標楷體" w:eastAsia="標楷體" w:hAnsi="標楷體" w:hint="eastAsia"/>
          <w:sz w:val="26"/>
          <w:szCs w:val="26"/>
        </w:rPr>
        <w:t>，</w:t>
      </w:r>
      <w:r w:rsidR="009E0D62">
        <w:rPr>
          <w:rFonts w:ascii="標楷體" w:eastAsia="標楷體" w:hAnsi="標楷體" w:hint="eastAsia"/>
          <w:sz w:val="26"/>
          <w:szCs w:val="26"/>
        </w:rPr>
        <w:t>由本公司配合檢附</w:t>
      </w:r>
      <w:r>
        <w:rPr>
          <w:rFonts w:ascii="標楷體" w:eastAsia="標楷體" w:hAnsi="標楷體" w:hint="eastAsia"/>
          <w:sz w:val="26"/>
          <w:szCs w:val="26"/>
        </w:rPr>
        <w:t>實習合約書簽請用印，並於合約書</w:t>
      </w:r>
      <w:r w:rsidRPr="00D11E0B">
        <w:rPr>
          <w:rFonts w:ascii="標楷體" w:eastAsia="標楷體" w:hAnsi="標楷體" w:hint="eastAsia"/>
          <w:sz w:val="26"/>
          <w:szCs w:val="26"/>
        </w:rPr>
        <w:t>用印後影</w:t>
      </w:r>
      <w:r>
        <w:rPr>
          <w:rFonts w:ascii="標楷體" w:eastAsia="標楷體" w:hAnsi="標楷體" w:hint="eastAsia"/>
          <w:sz w:val="26"/>
          <w:szCs w:val="26"/>
        </w:rPr>
        <w:t>送1</w:t>
      </w:r>
      <w:r w:rsidRPr="00D11E0B">
        <w:rPr>
          <w:rFonts w:ascii="標楷體" w:eastAsia="標楷體" w:hAnsi="標楷體" w:hint="eastAsia"/>
          <w:sz w:val="26"/>
          <w:szCs w:val="26"/>
        </w:rPr>
        <w:t>份</w:t>
      </w:r>
      <w:r>
        <w:rPr>
          <w:rFonts w:ascii="標楷體" w:eastAsia="標楷體" w:hAnsi="標楷體" w:hint="eastAsia"/>
          <w:sz w:val="26"/>
          <w:szCs w:val="26"/>
        </w:rPr>
        <w:t>至</w:t>
      </w:r>
      <w:r w:rsidR="009E0D62">
        <w:rPr>
          <w:rFonts w:ascii="標楷體" w:eastAsia="標楷體" w:hAnsi="標楷體" w:hint="eastAsia"/>
          <w:sz w:val="26"/>
          <w:szCs w:val="26"/>
        </w:rPr>
        <w:t>學校機構之就業輔導單位</w:t>
      </w:r>
      <w:r w:rsidRPr="00D11E0B">
        <w:rPr>
          <w:rFonts w:ascii="標楷體" w:eastAsia="標楷體" w:hAnsi="標楷體" w:hint="eastAsia"/>
          <w:sz w:val="26"/>
          <w:szCs w:val="26"/>
        </w:rPr>
        <w:t>備查。</w:t>
      </w:r>
    </w:p>
    <w:p w14:paraId="68178822" w14:textId="77777777" w:rsidR="000F645A" w:rsidRPr="00364C58" w:rsidRDefault="000F645A" w:rsidP="0068778D">
      <w:pPr>
        <w:jc w:val="center"/>
        <w:rPr>
          <w:rFonts w:ascii="Times New Roman" w:eastAsia="標楷體" w:hAnsi="Times New Roman" w:cs="Times New Roman"/>
          <w:b/>
          <w:sz w:val="28"/>
          <w:szCs w:val="28"/>
        </w:rPr>
      </w:pPr>
    </w:p>
    <w:sectPr w:rsidR="000F645A" w:rsidRPr="00364C58" w:rsidSect="00642637">
      <w:footerReference w:type="even" r:id="rId8"/>
      <w:footerReference w:type="default" r:id="rId9"/>
      <w:pgSz w:w="11906" w:h="16838"/>
      <w:pgMar w:top="1440" w:right="851" w:bottom="1440" w:left="851"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8DC626" w14:textId="77777777" w:rsidR="009F0890" w:rsidRDefault="009F0890" w:rsidP="003517FF">
      <w:r>
        <w:separator/>
      </w:r>
    </w:p>
  </w:endnote>
  <w:endnote w:type="continuationSeparator" w:id="0">
    <w:p w14:paraId="0E0BF9C7" w14:textId="77777777" w:rsidR="009F0890" w:rsidRDefault="009F0890" w:rsidP="00351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標楷體">
    <w:altName w:val="Microsoft YaHei"/>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49CBE" w14:textId="77777777" w:rsidR="00F2593D" w:rsidRDefault="00F2593D" w:rsidP="00F35D22">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734DEEE6" w14:textId="77777777" w:rsidR="00F2593D" w:rsidRDefault="00F2593D">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460268488"/>
      <w:docPartObj>
        <w:docPartGallery w:val="Page Numbers (Bottom of Page)"/>
        <w:docPartUnique/>
      </w:docPartObj>
    </w:sdtPr>
    <w:sdtEndPr/>
    <w:sdtContent>
      <w:p w14:paraId="2A87B6C2" w14:textId="3F3887D9" w:rsidR="00F2593D" w:rsidRPr="00642637" w:rsidRDefault="00F2593D" w:rsidP="00642637">
        <w:pPr>
          <w:pStyle w:val="ab"/>
          <w:jc w:val="center"/>
          <w:rPr>
            <w:rFonts w:ascii="Times New Roman" w:hAnsi="Times New Roman" w:cs="Times New Roman"/>
            <w:sz w:val="24"/>
            <w:szCs w:val="24"/>
          </w:rPr>
        </w:pPr>
        <w:r w:rsidRPr="00642637">
          <w:rPr>
            <w:rFonts w:ascii="Times New Roman" w:hAnsi="Times New Roman" w:cs="Times New Roman"/>
            <w:sz w:val="24"/>
            <w:szCs w:val="24"/>
          </w:rPr>
          <w:fldChar w:fldCharType="begin"/>
        </w:r>
        <w:r w:rsidRPr="00642637">
          <w:rPr>
            <w:rFonts w:ascii="Times New Roman" w:hAnsi="Times New Roman" w:cs="Times New Roman"/>
            <w:sz w:val="24"/>
            <w:szCs w:val="24"/>
          </w:rPr>
          <w:instrText>PAGE   \* MERGEFORMAT</w:instrText>
        </w:r>
        <w:r w:rsidRPr="00642637">
          <w:rPr>
            <w:rFonts w:ascii="Times New Roman" w:hAnsi="Times New Roman" w:cs="Times New Roman"/>
            <w:sz w:val="24"/>
            <w:szCs w:val="24"/>
          </w:rPr>
          <w:fldChar w:fldCharType="separate"/>
        </w:r>
        <w:r w:rsidR="005A5FAE" w:rsidRPr="005A5FAE">
          <w:rPr>
            <w:rFonts w:ascii="Times New Roman" w:hAnsi="Times New Roman" w:cs="Times New Roman"/>
            <w:noProof/>
            <w:sz w:val="24"/>
            <w:szCs w:val="24"/>
            <w:lang w:val="zh-TW"/>
          </w:rPr>
          <w:t>2</w:t>
        </w:r>
        <w:r w:rsidRPr="00642637">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2215C2" w14:textId="77777777" w:rsidR="009F0890" w:rsidRDefault="009F0890" w:rsidP="003517FF">
      <w:r>
        <w:separator/>
      </w:r>
    </w:p>
  </w:footnote>
  <w:footnote w:type="continuationSeparator" w:id="0">
    <w:p w14:paraId="52D90288" w14:textId="77777777" w:rsidR="009F0890" w:rsidRDefault="009F0890" w:rsidP="003517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51020"/>
    <w:multiLevelType w:val="hybridMultilevel"/>
    <w:tmpl w:val="643E178C"/>
    <w:lvl w:ilvl="0" w:tplc="820A18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B56B2F"/>
    <w:multiLevelType w:val="hybridMultilevel"/>
    <w:tmpl w:val="58A67444"/>
    <w:lvl w:ilvl="0" w:tplc="04090009">
      <w:start w:val="1"/>
      <w:numFmt w:val="bullet"/>
      <w:lvlText w:val=""/>
      <w:lvlJc w:val="left"/>
      <w:pPr>
        <w:ind w:left="716" w:hanging="480"/>
      </w:pPr>
      <w:rPr>
        <w:rFonts w:ascii="Wingdings" w:hAnsi="Wingdings" w:hint="default"/>
      </w:rPr>
    </w:lvl>
    <w:lvl w:ilvl="1" w:tplc="04090003" w:tentative="1">
      <w:start w:val="1"/>
      <w:numFmt w:val="bullet"/>
      <w:lvlText w:val=""/>
      <w:lvlJc w:val="left"/>
      <w:pPr>
        <w:ind w:left="1196" w:hanging="480"/>
      </w:pPr>
      <w:rPr>
        <w:rFonts w:ascii="Wingdings" w:hAnsi="Wingdings" w:hint="default"/>
      </w:rPr>
    </w:lvl>
    <w:lvl w:ilvl="2" w:tplc="04090005" w:tentative="1">
      <w:start w:val="1"/>
      <w:numFmt w:val="bullet"/>
      <w:lvlText w:val=""/>
      <w:lvlJc w:val="left"/>
      <w:pPr>
        <w:ind w:left="1676" w:hanging="480"/>
      </w:pPr>
      <w:rPr>
        <w:rFonts w:ascii="Wingdings" w:hAnsi="Wingdings" w:hint="default"/>
      </w:rPr>
    </w:lvl>
    <w:lvl w:ilvl="3" w:tplc="04090001" w:tentative="1">
      <w:start w:val="1"/>
      <w:numFmt w:val="bullet"/>
      <w:lvlText w:val=""/>
      <w:lvlJc w:val="left"/>
      <w:pPr>
        <w:ind w:left="2156" w:hanging="480"/>
      </w:pPr>
      <w:rPr>
        <w:rFonts w:ascii="Wingdings" w:hAnsi="Wingdings" w:hint="default"/>
      </w:rPr>
    </w:lvl>
    <w:lvl w:ilvl="4" w:tplc="04090003" w:tentative="1">
      <w:start w:val="1"/>
      <w:numFmt w:val="bullet"/>
      <w:lvlText w:val=""/>
      <w:lvlJc w:val="left"/>
      <w:pPr>
        <w:ind w:left="2636" w:hanging="480"/>
      </w:pPr>
      <w:rPr>
        <w:rFonts w:ascii="Wingdings" w:hAnsi="Wingdings" w:hint="default"/>
      </w:rPr>
    </w:lvl>
    <w:lvl w:ilvl="5" w:tplc="04090005" w:tentative="1">
      <w:start w:val="1"/>
      <w:numFmt w:val="bullet"/>
      <w:lvlText w:val=""/>
      <w:lvlJc w:val="left"/>
      <w:pPr>
        <w:ind w:left="3116" w:hanging="480"/>
      </w:pPr>
      <w:rPr>
        <w:rFonts w:ascii="Wingdings" w:hAnsi="Wingdings" w:hint="default"/>
      </w:rPr>
    </w:lvl>
    <w:lvl w:ilvl="6" w:tplc="04090001" w:tentative="1">
      <w:start w:val="1"/>
      <w:numFmt w:val="bullet"/>
      <w:lvlText w:val=""/>
      <w:lvlJc w:val="left"/>
      <w:pPr>
        <w:ind w:left="3596" w:hanging="480"/>
      </w:pPr>
      <w:rPr>
        <w:rFonts w:ascii="Wingdings" w:hAnsi="Wingdings" w:hint="default"/>
      </w:rPr>
    </w:lvl>
    <w:lvl w:ilvl="7" w:tplc="04090003" w:tentative="1">
      <w:start w:val="1"/>
      <w:numFmt w:val="bullet"/>
      <w:lvlText w:val=""/>
      <w:lvlJc w:val="left"/>
      <w:pPr>
        <w:ind w:left="4076" w:hanging="480"/>
      </w:pPr>
      <w:rPr>
        <w:rFonts w:ascii="Wingdings" w:hAnsi="Wingdings" w:hint="default"/>
      </w:rPr>
    </w:lvl>
    <w:lvl w:ilvl="8" w:tplc="04090005" w:tentative="1">
      <w:start w:val="1"/>
      <w:numFmt w:val="bullet"/>
      <w:lvlText w:val=""/>
      <w:lvlJc w:val="left"/>
      <w:pPr>
        <w:ind w:left="4556" w:hanging="480"/>
      </w:pPr>
      <w:rPr>
        <w:rFonts w:ascii="Wingdings" w:hAnsi="Wingdings" w:hint="default"/>
      </w:rPr>
    </w:lvl>
  </w:abstractNum>
  <w:abstractNum w:abstractNumId="2" w15:restartNumberingAfterBreak="0">
    <w:nsid w:val="1097290A"/>
    <w:multiLevelType w:val="multilevel"/>
    <w:tmpl w:val="1CC4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5C0016"/>
    <w:multiLevelType w:val="hybridMultilevel"/>
    <w:tmpl w:val="5B8C5F36"/>
    <w:lvl w:ilvl="0" w:tplc="3BB871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8903E0C"/>
    <w:multiLevelType w:val="hybridMultilevel"/>
    <w:tmpl w:val="1942423E"/>
    <w:lvl w:ilvl="0" w:tplc="04090009">
      <w:start w:val="1"/>
      <w:numFmt w:val="bullet"/>
      <w:lvlText w:val=""/>
      <w:lvlJc w:val="left"/>
      <w:pPr>
        <w:ind w:left="716" w:hanging="480"/>
      </w:pPr>
      <w:rPr>
        <w:rFonts w:ascii="Wingdings" w:hAnsi="Wingdings" w:hint="default"/>
      </w:rPr>
    </w:lvl>
    <w:lvl w:ilvl="1" w:tplc="027C91D8">
      <w:start w:val="1"/>
      <w:numFmt w:val="bullet"/>
      <w:lvlText w:val=""/>
      <w:lvlJc w:val="left"/>
      <w:pPr>
        <w:ind w:left="1196" w:hanging="480"/>
      </w:pPr>
      <w:rPr>
        <w:rFonts w:ascii="Wingdings" w:hAnsi="Wingdings" w:hint="default"/>
        <w:sz w:val="16"/>
      </w:rPr>
    </w:lvl>
    <w:lvl w:ilvl="2" w:tplc="04090005" w:tentative="1">
      <w:start w:val="1"/>
      <w:numFmt w:val="bullet"/>
      <w:lvlText w:val=""/>
      <w:lvlJc w:val="left"/>
      <w:pPr>
        <w:ind w:left="1676" w:hanging="480"/>
      </w:pPr>
      <w:rPr>
        <w:rFonts w:ascii="Wingdings" w:hAnsi="Wingdings" w:hint="default"/>
      </w:rPr>
    </w:lvl>
    <w:lvl w:ilvl="3" w:tplc="04090001" w:tentative="1">
      <w:start w:val="1"/>
      <w:numFmt w:val="bullet"/>
      <w:lvlText w:val=""/>
      <w:lvlJc w:val="left"/>
      <w:pPr>
        <w:ind w:left="2156" w:hanging="480"/>
      </w:pPr>
      <w:rPr>
        <w:rFonts w:ascii="Wingdings" w:hAnsi="Wingdings" w:hint="default"/>
      </w:rPr>
    </w:lvl>
    <w:lvl w:ilvl="4" w:tplc="04090003" w:tentative="1">
      <w:start w:val="1"/>
      <w:numFmt w:val="bullet"/>
      <w:lvlText w:val=""/>
      <w:lvlJc w:val="left"/>
      <w:pPr>
        <w:ind w:left="2636" w:hanging="480"/>
      </w:pPr>
      <w:rPr>
        <w:rFonts w:ascii="Wingdings" w:hAnsi="Wingdings" w:hint="default"/>
      </w:rPr>
    </w:lvl>
    <w:lvl w:ilvl="5" w:tplc="04090005" w:tentative="1">
      <w:start w:val="1"/>
      <w:numFmt w:val="bullet"/>
      <w:lvlText w:val=""/>
      <w:lvlJc w:val="left"/>
      <w:pPr>
        <w:ind w:left="3116" w:hanging="480"/>
      </w:pPr>
      <w:rPr>
        <w:rFonts w:ascii="Wingdings" w:hAnsi="Wingdings" w:hint="default"/>
      </w:rPr>
    </w:lvl>
    <w:lvl w:ilvl="6" w:tplc="04090001" w:tentative="1">
      <w:start w:val="1"/>
      <w:numFmt w:val="bullet"/>
      <w:lvlText w:val=""/>
      <w:lvlJc w:val="left"/>
      <w:pPr>
        <w:ind w:left="3596" w:hanging="480"/>
      </w:pPr>
      <w:rPr>
        <w:rFonts w:ascii="Wingdings" w:hAnsi="Wingdings" w:hint="default"/>
      </w:rPr>
    </w:lvl>
    <w:lvl w:ilvl="7" w:tplc="04090003" w:tentative="1">
      <w:start w:val="1"/>
      <w:numFmt w:val="bullet"/>
      <w:lvlText w:val=""/>
      <w:lvlJc w:val="left"/>
      <w:pPr>
        <w:ind w:left="4076" w:hanging="480"/>
      </w:pPr>
      <w:rPr>
        <w:rFonts w:ascii="Wingdings" w:hAnsi="Wingdings" w:hint="default"/>
      </w:rPr>
    </w:lvl>
    <w:lvl w:ilvl="8" w:tplc="04090005" w:tentative="1">
      <w:start w:val="1"/>
      <w:numFmt w:val="bullet"/>
      <w:lvlText w:val=""/>
      <w:lvlJc w:val="left"/>
      <w:pPr>
        <w:ind w:left="4556" w:hanging="480"/>
      </w:pPr>
      <w:rPr>
        <w:rFonts w:ascii="Wingdings" w:hAnsi="Wingdings" w:hint="default"/>
      </w:rPr>
    </w:lvl>
  </w:abstractNum>
  <w:abstractNum w:abstractNumId="5" w15:restartNumberingAfterBreak="0">
    <w:nsid w:val="3BD34217"/>
    <w:multiLevelType w:val="hybridMultilevel"/>
    <w:tmpl w:val="F87402D6"/>
    <w:lvl w:ilvl="0" w:tplc="B9C2FA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4C7045"/>
    <w:multiLevelType w:val="multilevel"/>
    <w:tmpl w:val="B2085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035C77"/>
    <w:multiLevelType w:val="hybridMultilevel"/>
    <w:tmpl w:val="C0FAC776"/>
    <w:lvl w:ilvl="0" w:tplc="53F200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31240A5"/>
    <w:multiLevelType w:val="hybridMultilevel"/>
    <w:tmpl w:val="1BE43E08"/>
    <w:lvl w:ilvl="0" w:tplc="0FD4BD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6585E02"/>
    <w:multiLevelType w:val="hybridMultilevel"/>
    <w:tmpl w:val="473AF5DE"/>
    <w:lvl w:ilvl="0" w:tplc="789445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CAE7D94"/>
    <w:multiLevelType w:val="hybridMultilevel"/>
    <w:tmpl w:val="3A66BA6C"/>
    <w:lvl w:ilvl="0" w:tplc="644AC97C">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11" w15:restartNumberingAfterBreak="0">
    <w:nsid w:val="53110859"/>
    <w:multiLevelType w:val="hybridMultilevel"/>
    <w:tmpl w:val="EC9C9DBE"/>
    <w:lvl w:ilvl="0" w:tplc="04090009">
      <w:start w:val="1"/>
      <w:numFmt w:val="bullet"/>
      <w:lvlText w:val=""/>
      <w:lvlJc w:val="left"/>
      <w:pPr>
        <w:ind w:left="716" w:hanging="480"/>
      </w:pPr>
      <w:rPr>
        <w:rFonts w:ascii="Wingdings" w:hAnsi="Wingdings" w:hint="default"/>
      </w:rPr>
    </w:lvl>
    <w:lvl w:ilvl="1" w:tplc="04090003" w:tentative="1">
      <w:start w:val="1"/>
      <w:numFmt w:val="bullet"/>
      <w:lvlText w:val=""/>
      <w:lvlJc w:val="left"/>
      <w:pPr>
        <w:ind w:left="1196" w:hanging="480"/>
      </w:pPr>
      <w:rPr>
        <w:rFonts w:ascii="Wingdings" w:hAnsi="Wingdings" w:hint="default"/>
      </w:rPr>
    </w:lvl>
    <w:lvl w:ilvl="2" w:tplc="04090005" w:tentative="1">
      <w:start w:val="1"/>
      <w:numFmt w:val="bullet"/>
      <w:lvlText w:val=""/>
      <w:lvlJc w:val="left"/>
      <w:pPr>
        <w:ind w:left="1676" w:hanging="480"/>
      </w:pPr>
      <w:rPr>
        <w:rFonts w:ascii="Wingdings" w:hAnsi="Wingdings" w:hint="default"/>
      </w:rPr>
    </w:lvl>
    <w:lvl w:ilvl="3" w:tplc="04090001" w:tentative="1">
      <w:start w:val="1"/>
      <w:numFmt w:val="bullet"/>
      <w:lvlText w:val=""/>
      <w:lvlJc w:val="left"/>
      <w:pPr>
        <w:ind w:left="2156" w:hanging="480"/>
      </w:pPr>
      <w:rPr>
        <w:rFonts w:ascii="Wingdings" w:hAnsi="Wingdings" w:hint="default"/>
      </w:rPr>
    </w:lvl>
    <w:lvl w:ilvl="4" w:tplc="04090003" w:tentative="1">
      <w:start w:val="1"/>
      <w:numFmt w:val="bullet"/>
      <w:lvlText w:val=""/>
      <w:lvlJc w:val="left"/>
      <w:pPr>
        <w:ind w:left="2636" w:hanging="480"/>
      </w:pPr>
      <w:rPr>
        <w:rFonts w:ascii="Wingdings" w:hAnsi="Wingdings" w:hint="default"/>
      </w:rPr>
    </w:lvl>
    <w:lvl w:ilvl="5" w:tplc="04090005" w:tentative="1">
      <w:start w:val="1"/>
      <w:numFmt w:val="bullet"/>
      <w:lvlText w:val=""/>
      <w:lvlJc w:val="left"/>
      <w:pPr>
        <w:ind w:left="3116" w:hanging="480"/>
      </w:pPr>
      <w:rPr>
        <w:rFonts w:ascii="Wingdings" w:hAnsi="Wingdings" w:hint="default"/>
      </w:rPr>
    </w:lvl>
    <w:lvl w:ilvl="6" w:tplc="04090001" w:tentative="1">
      <w:start w:val="1"/>
      <w:numFmt w:val="bullet"/>
      <w:lvlText w:val=""/>
      <w:lvlJc w:val="left"/>
      <w:pPr>
        <w:ind w:left="3596" w:hanging="480"/>
      </w:pPr>
      <w:rPr>
        <w:rFonts w:ascii="Wingdings" w:hAnsi="Wingdings" w:hint="default"/>
      </w:rPr>
    </w:lvl>
    <w:lvl w:ilvl="7" w:tplc="04090003" w:tentative="1">
      <w:start w:val="1"/>
      <w:numFmt w:val="bullet"/>
      <w:lvlText w:val=""/>
      <w:lvlJc w:val="left"/>
      <w:pPr>
        <w:ind w:left="4076" w:hanging="480"/>
      </w:pPr>
      <w:rPr>
        <w:rFonts w:ascii="Wingdings" w:hAnsi="Wingdings" w:hint="default"/>
      </w:rPr>
    </w:lvl>
    <w:lvl w:ilvl="8" w:tplc="04090005" w:tentative="1">
      <w:start w:val="1"/>
      <w:numFmt w:val="bullet"/>
      <w:lvlText w:val=""/>
      <w:lvlJc w:val="left"/>
      <w:pPr>
        <w:ind w:left="4556" w:hanging="480"/>
      </w:pPr>
      <w:rPr>
        <w:rFonts w:ascii="Wingdings" w:hAnsi="Wingdings" w:hint="default"/>
      </w:rPr>
    </w:lvl>
  </w:abstractNum>
  <w:abstractNum w:abstractNumId="12" w15:restartNumberingAfterBreak="0">
    <w:nsid w:val="53C6294B"/>
    <w:multiLevelType w:val="hybridMultilevel"/>
    <w:tmpl w:val="D6E806E4"/>
    <w:lvl w:ilvl="0" w:tplc="04090009">
      <w:start w:val="1"/>
      <w:numFmt w:val="bullet"/>
      <w:lvlText w:val=""/>
      <w:lvlJc w:val="left"/>
      <w:pPr>
        <w:ind w:left="716" w:hanging="480"/>
      </w:pPr>
      <w:rPr>
        <w:rFonts w:ascii="Wingdings" w:hAnsi="Wingdings" w:hint="default"/>
      </w:rPr>
    </w:lvl>
    <w:lvl w:ilvl="1" w:tplc="04090003">
      <w:start w:val="1"/>
      <w:numFmt w:val="bullet"/>
      <w:lvlText w:val=""/>
      <w:lvlJc w:val="left"/>
      <w:pPr>
        <w:ind w:left="1196" w:hanging="480"/>
      </w:pPr>
      <w:rPr>
        <w:rFonts w:ascii="Wingdings" w:hAnsi="Wingdings" w:hint="default"/>
      </w:rPr>
    </w:lvl>
    <w:lvl w:ilvl="2" w:tplc="04090005" w:tentative="1">
      <w:start w:val="1"/>
      <w:numFmt w:val="bullet"/>
      <w:lvlText w:val=""/>
      <w:lvlJc w:val="left"/>
      <w:pPr>
        <w:ind w:left="1676" w:hanging="480"/>
      </w:pPr>
      <w:rPr>
        <w:rFonts w:ascii="Wingdings" w:hAnsi="Wingdings" w:hint="default"/>
      </w:rPr>
    </w:lvl>
    <w:lvl w:ilvl="3" w:tplc="04090001" w:tentative="1">
      <w:start w:val="1"/>
      <w:numFmt w:val="bullet"/>
      <w:lvlText w:val=""/>
      <w:lvlJc w:val="left"/>
      <w:pPr>
        <w:ind w:left="2156" w:hanging="480"/>
      </w:pPr>
      <w:rPr>
        <w:rFonts w:ascii="Wingdings" w:hAnsi="Wingdings" w:hint="default"/>
      </w:rPr>
    </w:lvl>
    <w:lvl w:ilvl="4" w:tplc="04090003" w:tentative="1">
      <w:start w:val="1"/>
      <w:numFmt w:val="bullet"/>
      <w:lvlText w:val=""/>
      <w:lvlJc w:val="left"/>
      <w:pPr>
        <w:ind w:left="2636" w:hanging="480"/>
      </w:pPr>
      <w:rPr>
        <w:rFonts w:ascii="Wingdings" w:hAnsi="Wingdings" w:hint="default"/>
      </w:rPr>
    </w:lvl>
    <w:lvl w:ilvl="5" w:tplc="04090005" w:tentative="1">
      <w:start w:val="1"/>
      <w:numFmt w:val="bullet"/>
      <w:lvlText w:val=""/>
      <w:lvlJc w:val="left"/>
      <w:pPr>
        <w:ind w:left="3116" w:hanging="480"/>
      </w:pPr>
      <w:rPr>
        <w:rFonts w:ascii="Wingdings" w:hAnsi="Wingdings" w:hint="default"/>
      </w:rPr>
    </w:lvl>
    <w:lvl w:ilvl="6" w:tplc="04090001" w:tentative="1">
      <w:start w:val="1"/>
      <w:numFmt w:val="bullet"/>
      <w:lvlText w:val=""/>
      <w:lvlJc w:val="left"/>
      <w:pPr>
        <w:ind w:left="3596" w:hanging="480"/>
      </w:pPr>
      <w:rPr>
        <w:rFonts w:ascii="Wingdings" w:hAnsi="Wingdings" w:hint="default"/>
      </w:rPr>
    </w:lvl>
    <w:lvl w:ilvl="7" w:tplc="04090003" w:tentative="1">
      <w:start w:val="1"/>
      <w:numFmt w:val="bullet"/>
      <w:lvlText w:val=""/>
      <w:lvlJc w:val="left"/>
      <w:pPr>
        <w:ind w:left="4076" w:hanging="480"/>
      </w:pPr>
      <w:rPr>
        <w:rFonts w:ascii="Wingdings" w:hAnsi="Wingdings" w:hint="default"/>
      </w:rPr>
    </w:lvl>
    <w:lvl w:ilvl="8" w:tplc="04090005" w:tentative="1">
      <w:start w:val="1"/>
      <w:numFmt w:val="bullet"/>
      <w:lvlText w:val=""/>
      <w:lvlJc w:val="left"/>
      <w:pPr>
        <w:ind w:left="4556" w:hanging="480"/>
      </w:pPr>
      <w:rPr>
        <w:rFonts w:ascii="Wingdings" w:hAnsi="Wingdings" w:hint="default"/>
      </w:rPr>
    </w:lvl>
  </w:abstractNum>
  <w:abstractNum w:abstractNumId="13" w15:restartNumberingAfterBreak="0">
    <w:nsid w:val="53CD3362"/>
    <w:multiLevelType w:val="hybridMultilevel"/>
    <w:tmpl w:val="49A83C7E"/>
    <w:lvl w:ilvl="0" w:tplc="7D6632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92E13C3"/>
    <w:multiLevelType w:val="hybridMultilevel"/>
    <w:tmpl w:val="82846600"/>
    <w:lvl w:ilvl="0" w:tplc="04090001">
      <w:start w:val="1"/>
      <w:numFmt w:val="bullet"/>
      <w:lvlText w:val=""/>
      <w:lvlJc w:val="left"/>
      <w:pPr>
        <w:ind w:left="716" w:hanging="480"/>
      </w:pPr>
      <w:rPr>
        <w:rFonts w:ascii="Wingdings" w:hAnsi="Wingdings" w:hint="default"/>
      </w:rPr>
    </w:lvl>
    <w:lvl w:ilvl="1" w:tplc="04090003" w:tentative="1">
      <w:start w:val="1"/>
      <w:numFmt w:val="bullet"/>
      <w:lvlText w:val=""/>
      <w:lvlJc w:val="left"/>
      <w:pPr>
        <w:ind w:left="1196" w:hanging="480"/>
      </w:pPr>
      <w:rPr>
        <w:rFonts w:ascii="Wingdings" w:hAnsi="Wingdings" w:hint="default"/>
      </w:rPr>
    </w:lvl>
    <w:lvl w:ilvl="2" w:tplc="04090005" w:tentative="1">
      <w:start w:val="1"/>
      <w:numFmt w:val="bullet"/>
      <w:lvlText w:val=""/>
      <w:lvlJc w:val="left"/>
      <w:pPr>
        <w:ind w:left="1676" w:hanging="480"/>
      </w:pPr>
      <w:rPr>
        <w:rFonts w:ascii="Wingdings" w:hAnsi="Wingdings" w:hint="default"/>
      </w:rPr>
    </w:lvl>
    <w:lvl w:ilvl="3" w:tplc="04090001" w:tentative="1">
      <w:start w:val="1"/>
      <w:numFmt w:val="bullet"/>
      <w:lvlText w:val=""/>
      <w:lvlJc w:val="left"/>
      <w:pPr>
        <w:ind w:left="2156" w:hanging="480"/>
      </w:pPr>
      <w:rPr>
        <w:rFonts w:ascii="Wingdings" w:hAnsi="Wingdings" w:hint="default"/>
      </w:rPr>
    </w:lvl>
    <w:lvl w:ilvl="4" w:tplc="04090003" w:tentative="1">
      <w:start w:val="1"/>
      <w:numFmt w:val="bullet"/>
      <w:lvlText w:val=""/>
      <w:lvlJc w:val="left"/>
      <w:pPr>
        <w:ind w:left="2636" w:hanging="480"/>
      </w:pPr>
      <w:rPr>
        <w:rFonts w:ascii="Wingdings" w:hAnsi="Wingdings" w:hint="default"/>
      </w:rPr>
    </w:lvl>
    <w:lvl w:ilvl="5" w:tplc="04090005" w:tentative="1">
      <w:start w:val="1"/>
      <w:numFmt w:val="bullet"/>
      <w:lvlText w:val=""/>
      <w:lvlJc w:val="left"/>
      <w:pPr>
        <w:ind w:left="3116" w:hanging="480"/>
      </w:pPr>
      <w:rPr>
        <w:rFonts w:ascii="Wingdings" w:hAnsi="Wingdings" w:hint="default"/>
      </w:rPr>
    </w:lvl>
    <w:lvl w:ilvl="6" w:tplc="04090001" w:tentative="1">
      <w:start w:val="1"/>
      <w:numFmt w:val="bullet"/>
      <w:lvlText w:val=""/>
      <w:lvlJc w:val="left"/>
      <w:pPr>
        <w:ind w:left="3596" w:hanging="480"/>
      </w:pPr>
      <w:rPr>
        <w:rFonts w:ascii="Wingdings" w:hAnsi="Wingdings" w:hint="default"/>
      </w:rPr>
    </w:lvl>
    <w:lvl w:ilvl="7" w:tplc="04090003" w:tentative="1">
      <w:start w:val="1"/>
      <w:numFmt w:val="bullet"/>
      <w:lvlText w:val=""/>
      <w:lvlJc w:val="left"/>
      <w:pPr>
        <w:ind w:left="4076" w:hanging="480"/>
      </w:pPr>
      <w:rPr>
        <w:rFonts w:ascii="Wingdings" w:hAnsi="Wingdings" w:hint="default"/>
      </w:rPr>
    </w:lvl>
    <w:lvl w:ilvl="8" w:tplc="04090005" w:tentative="1">
      <w:start w:val="1"/>
      <w:numFmt w:val="bullet"/>
      <w:lvlText w:val=""/>
      <w:lvlJc w:val="left"/>
      <w:pPr>
        <w:ind w:left="4556" w:hanging="480"/>
      </w:pPr>
      <w:rPr>
        <w:rFonts w:ascii="Wingdings" w:hAnsi="Wingdings" w:hint="default"/>
      </w:rPr>
    </w:lvl>
  </w:abstractNum>
  <w:abstractNum w:abstractNumId="15" w15:restartNumberingAfterBreak="0">
    <w:nsid w:val="5C30754E"/>
    <w:multiLevelType w:val="hybridMultilevel"/>
    <w:tmpl w:val="092C1DB2"/>
    <w:lvl w:ilvl="0" w:tplc="0FC0B9BC">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16" w15:restartNumberingAfterBreak="0">
    <w:nsid w:val="5F482504"/>
    <w:multiLevelType w:val="hybridMultilevel"/>
    <w:tmpl w:val="B73E39D6"/>
    <w:lvl w:ilvl="0" w:tplc="F3C0C5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A476642"/>
    <w:multiLevelType w:val="hybridMultilevel"/>
    <w:tmpl w:val="1C147524"/>
    <w:lvl w:ilvl="0" w:tplc="BA68A49A">
      <w:start w:val="1"/>
      <w:numFmt w:val="decimal"/>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8" w15:restartNumberingAfterBreak="0">
    <w:nsid w:val="7ACE03F5"/>
    <w:multiLevelType w:val="hybridMultilevel"/>
    <w:tmpl w:val="02E42A9A"/>
    <w:lvl w:ilvl="0" w:tplc="04090009">
      <w:start w:val="1"/>
      <w:numFmt w:val="bullet"/>
      <w:lvlText w:val=""/>
      <w:lvlJc w:val="left"/>
      <w:pPr>
        <w:ind w:left="716" w:hanging="480"/>
      </w:pPr>
      <w:rPr>
        <w:rFonts w:ascii="Wingdings" w:hAnsi="Wingdings" w:hint="default"/>
      </w:rPr>
    </w:lvl>
    <w:lvl w:ilvl="1" w:tplc="04090003" w:tentative="1">
      <w:start w:val="1"/>
      <w:numFmt w:val="bullet"/>
      <w:lvlText w:val=""/>
      <w:lvlJc w:val="left"/>
      <w:pPr>
        <w:ind w:left="1196" w:hanging="480"/>
      </w:pPr>
      <w:rPr>
        <w:rFonts w:ascii="Wingdings" w:hAnsi="Wingdings" w:hint="default"/>
      </w:rPr>
    </w:lvl>
    <w:lvl w:ilvl="2" w:tplc="04090005" w:tentative="1">
      <w:start w:val="1"/>
      <w:numFmt w:val="bullet"/>
      <w:lvlText w:val=""/>
      <w:lvlJc w:val="left"/>
      <w:pPr>
        <w:ind w:left="1676" w:hanging="480"/>
      </w:pPr>
      <w:rPr>
        <w:rFonts w:ascii="Wingdings" w:hAnsi="Wingdings" w:hint="default"/>
      </w:rPr>
    </w:lvl>
    <w:lvl w:ilvl="3" w:tplc="04090001" w:tentative="1">
      <w:start w:val="1"/>
      <w:numFmt w:val="bullet"/>
      <w:lvlText w:val=""/>
      <w:lvlJc w:val="left"/>
      <w:pPr>
        <w:ind w:left="2156" w:hanging="480"/>
      </w:pPr>
      <w:rPr>
        <w:rFonts w:ascii="Wingdings" w:hAnsi="Wingdings" w:hint="default"/>
      </w:rPr>
    </w:lvl>
    <w:lvl w:ilvl="4" w:tplc="04090003" w:tentative="1">
      <w:start w:val="1"/>
      <w:numFmt w:val="bullet"/>
      <w:lvlText w:val=""/>
      <w:lvlJc w:val="left"/>
      <w:pPr>
        <w:ind w:left="2636" w:hanging="480"/>
      </w:pPr>
      <w:rPr>
        <w:rFonts w:ascii="Wingdings" w:hAnsi="Wingdings" w:hint="default"/>
      </w:rPr>
    </w:lvl>
    <w:lvl w:ilvl="5" w:tplc="04090005" w:tentative="1">
      <w:start w:val="1"/>
      <w:numFmt w:val="bullet"/>
      <w:lvlText w:val=""/>
      <w:lvlJc w:val="left"/>
      <w:pPr>
        <w:ind w:left="3116" w:hanging="480"/>
      </w:pPr>
      <w:rPr>
        <w:rFonts w:ascii="Wingdings" w:hAnsi="Wingdings" w:hint="default"/>
      </w:rPr>
    </w:lvl>
    <w:lvl w:ilvl="6" w:tplc="04090001" w:tentative="1">
      <w:start w:val="1"/>
      <w:numFmt w:val="bullet"/>
      <w:lvlText w:val=""/>
      <w:lvlJc w:val="left"/>
      <w:pPr>
        <w:ind w:left="3596" w:hanging="480"/>
      </w:pPr>
      <w:rPr>
        <w:rFonts w:ascii="Wingdings" w:hAnsi="Wingdings" w:hint="default"/>
      </w:rPr>
    </w:lvl>
    <w:lvl w:ilvl="7" w:tplc="04090003" w:tentative="1">
      <w:start w:val="1"/>
      <w:numFmt w:val="bullet"/>
      <w:lvlText w:val=""/>
      <w:lvlJc w:val="left"/>
      <w:pPr>
        <w:ind w:left="4076" w:hanging="480"/>
      </w:pPr>
      <w:rPr>
        <w:rFonts w:ascii="Wingdings" w:hAnsi="Wingdings" w:hint="default"/>
      </w:rPr>
    </w:lvl>
    <w:lvl w:ilvl="8" w:tplc="04090005" w:tentative="1">
      <w:start w:val="1"/>
      <w:numFmt w:val="bullet"/>
      <w:lvlText w:val=""/>
      <w:lvlJc w:val="left"/>
      <w:pPr>
        <w:ind w:left="4556" w:hanging="480"/>
      </w:pPr>
      <w:rPr>
        <w:rFonts w:ascii="Wingdings" w:hAnsi="Wingdings" w:hint="default"/>
      </w:rPr>
    </w:lvl>
  </w:abstractNum>
  <w:num w:numId="1">
    <w:abstractNumId w:val="13"/>
  </w:num>
  <w:num w:numId="2">
    <w:abstractNumId w:val="5"/>
  </w:num>
  <w:num w:numId="3">
    <w:abstractNumId w:val="0"/>
  </w:num>
  <w:num w:numId="4">
    <w:abstractNumId w:val="17"/>
  </w:num>
  <w:num w:numId="5">
    <w:abstractNumId w:val="8"/>
  </w:num>
  <w:num w:numId="6">
    <w:abstractNumId w:val="15"/>
  </w:num>
  <w:num w:numId="7">
    <w:abstractNumId w:val="10"/>
  </w:num>
  <w:num w:numId="8">
    <w:abstractNumId w:val="16"/>
  </w:num>
  <w:num w:numId="9">
    <w:abstractNumId w:val="9"/>
  </w:num>
  <w:num w:numId="10">
    <w:abstractNumId w:val="14"/>
  </w:num>
  <w:num w:numId="11">
    <w:abstractNumId w:val="1"/>
  </w:num>
  <w:num w:numId="12">
    <w:abstractNumId w:val="11"/>
  </w:num>
  <w:num w:numId="13">
    <w:abstractNumId w:val="12"/>
  </w:num>
  <w:num w:numId="14">
    <w:abstractNumId w:val="18"/>
  </w:num>
  <w:num w:numId="15">
    <w:abstractNumId w:val="6"/>
  </w:num>
  <w:num w:numId="16">
    <w:abstractNumId w:val="2"/>
  </w:num>
  <w:num w:numId="17">
    <w:abstractNumId w:val="4"/>
  </w:num>
  <w:num w:numId="18">
    <w:abstractNumId w:val="3"/>
  </w:num>
  <w:num w:numId="19">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activeWritingStyle w:appName="MSWord" w:lang="zh-HK"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426"/>
    <w:rsid w:val="00000358"/>
    <w:rsid w:val="00007F06"/>
    <w:rsid w:val="00013C83"/>
    <w:rsid w:val="00017170"/>
    <w:rsid w:val="00020BF5"/>
    <w:rsid w:val="0002134D"/>
    <w:rsid w:val="0002155E"/>
    <w:rsid w:val="000248D6"/>
    <w:rsid w:val="00025D2F"/>
    <w:rsid w:val="0003023C"/>
    <w:rsid w:val="000340EF"/>
    <w:rsid w:val="000346E4"/>
    <w:rsid w:val="00034D52"/>
    <w:rsid w:val="00035B66"/>
    <w:rsid w:val="00035DA0"/>
    <w:rsid w:val="00036644"/>
    <w:rsid w:val="00040996"/>
    <w:rsid w:val="000425C2"/>
    <w:rsid w:val="00044814"/>
    <w:rsid w:val="00045FC3"/>
    <w:rsid w:val="0004695D"/>
    <w:rsid w:val="00047570"/>
    <w:rsid w:val="000503BB"/>
    <w:rsid w:val="00050BC7"/>
    <w:rsid w:val="0005510B"/>
    <w:rsid w:val="00056CFC"/>
    <w:rsid w:val="000571B0"/>
    <w:rsid w:val="000577F5"/>
    <w:rsid w:val="00057F26"/>
    <w:rsid w:val="00060993"/>
    <w:rsid w:val="00063220"/>
    <w:rsid w:val="000653B3"/>
    <w:rsid w:val="00065CF5"/>
    <w:rsid w:val="000662B5"/>
    <w:rsid w:val="0007129E"/>
    <w:rsid w:val="00073DDF"/>
    <w:rsid w:val="00075415"/>
    <w:rsid w:val="00075C5D"/>
    <w:rsid w:val="00081D85"/>
    <w:rsid w:val="00086F1C"/>
    <w:rsid w:val="00086FF3"/>
    <w:rsid w:val="00087272"/>
    <w:rsid w:val="00093981"/>
    <w:rsid w:val="000946BC"/>
    <w:rsid w:val="000A3C27"/>
    <w:rsid w:val="000A424F"/>
    <w:rsid w:val="000A4891"/>
    <w:rsid w:val="000B59F1"/>
    <w:rsid w:val="000B5BF6"/>
    <w:rsid w:val="000B62BE"/>
    <w:rsid w:val="000C401A"/>
    <w:rsid w:val="000C4C2C"/>
    <w:rsid w:val="000C5711"/>
    <w:rsid w:val="000D100E"/>
    <w:rsid w:val="000D2D63"/>
    <w:rsid w:val="000D3479"/>
    <w:rsid w:val="000D5AC4"/>
    <w:rsid w:val="000D7FBF"/>
    <w:rsid w:val="000E035E"/>
    <w:rsid w:val="000E2B9F"/>
    <w:rsid w:val="000E455D"/>
    <w:rsid w:val="000E4BC7"/>
    <w:rsid w:val="000E69E2"/>
    <w:rsid w:val="000F090B"/>
    <w:rsid w:val="000F2B8F"/>
    <w:rsid w:val="000F3380"/>
    <w:rsid w:val="000F5282"/>
    <w:rsid w:val="000F645A"/>
    <w:rsid w:val="000F6B01"/>
    <w:rsid w:val="000F74BC"/>
    <w:rsid w:val="001003D1"/>
    <w:rsid w:val="00100F56"/>
    <w:rsid w:val="00101523"/>
    <w:rsid w:val="0010321C"/>
    <w:rsid w:val="00104096"/>
    <w:rsid w:val="00107E26"/>
    <w:rsid w:val="001111B5"/>
    <w:rsid w:val="00113FDB"/>
    <w:rsid w:val="00115534"/>
    <w:rsid w:val="00120874"/>
    <w:rsid w:val="00121A27"/>
    <w:rsid w:val="001254EF"/>
    <w:rsid w:val="00125AD1"/>
    <w:rsid w:val="001319E3"/>
    <w:rsid w:val="001337EE"/>
    <w:rsid w:val="00135268"/>
    <w:rsid w:val="00135EC3"/>
    <w:rsid w:val="00142AD1"/>
    <w:rsid w:val="001435FE"/>
    <w:rsid w:val="00147F0B"/>
    <w:rsid w:val="00150621"/>
    <w:rsid w:val="001515F4"/>
    <w:rsid w:val="00153F77"/>
    <w:rsid w:val="00154116"/>
    <w:rsid w:val="00155072"/>
    <w:rsid w:val="00157459"/>
    <w:rsid w:val="00160426"/>
    <w:rsid w:val="00160B31"/>
    <w:rsid w:val="00170D99"/>
    <w:rsid w:val="00171315"/>
    <w:rsid w:val="001722AC"/>
    <w:rsid w:val="001729BA"/>
    <w:rsid w:val="001731C5"/>
    <w:rsid w:val="00173288"/>
    <w:rsid w:val="0017491F"/>
    <w:rsid w:val="0018106D"/>
    <w:rsid w:val="00186E4A"/>
    <w:rsid w:val="0019026D"/>
    <w:rsid w:val="00190472"/>
    <w:rsid w:val="00190A29"/>
    <w:rsid w:val="00192685"/>
    <w:rsid w:val="00192F72"/>
    <w:rsid w:val="00193BEF"/>
    <w:rsid w:val="001A0E39"/>
    <w:rsid w:val="001A0E96"/>
    <w:rsid w:val="001A18DE"/>
    <w:rsid w:val="001A43EC"/>
    <w:rsid w:val="001A4B11"/>
    <w:rsid w:val="001A6255"/>
    <w:rsid w:val="001B08FE"/>
    <w:rsid w:val="001B19E5"/>
    <w:rsid w:val="001B26A3"/>
    <w:rsid w:val="001B2E93"/>
    <w:rsid w:val="001B698F"/>
    <w:rsid w:val="001B6A53"/>
    <w:rsid w:val="001C359D"/>
    <w:rsid w:val="001C724C"/>
    <w:rsid w:val="001D3121"/>
    <w:rsid w:val="001D38C0"/>
    <w:rsid w:val="001D5D6F"/>
    <w:rsid w:val="001D6E1D"/>
    <w:rsid w:val="001D70EC"/>
    <w:rsid w:val="001E25B0"/>
    <w:rsid w:val="001E287C"/>
    <w:rsid w:val="001E3837"/>
    <w:rsid w:val="001E390E"/>
    <w:rsid w:val="001E4058"/>
    <w:rsid w:val="001E57A3"/>
    <w:rsid w:val="001E6D22"/>
    <w:rsid w:val="001E7451"/>
    <w:rsid w:val="001E747E"/>
    <w:rsid w:val="001E7AEB"/>
    <w:rsid w:val="001F047D"/>
    <w:rsid w:val="001F4312"/>
    <w:rsid w:val="001F4E33"/>
    <w:rsid w:val="001F5006"/>
    <w:rsid w:val="00203038"/>
    <w:rsid w:val="00203EEB"/>
    <w:rsid w:val="00206780"/>
    <w:rsid w:val="002077A9"/>
    <w:rsid w:val="00207AAB"/>
    <w:rsid w:val="00207BB0"/>
    <w:rsid w:val="00210D6C"/>
    <w:rsid w:val="00210E02"/>
    <w:rsid w:val="00211EA9"/>
    <w:rsid w:val="002139FB"/>
    <w:rsid w:val="00217B67"/>
    <w:rsid w:val="00220FCE"/>
    <w:rsid w:val="00222D91"/>
    <w:rsid w:val="002254D0"/>
    <w:rsid w:val="00225E98"/>
    <w:rsid w:val="00230907"/>
    <w:rsid w:val="00231328"/>
    <w:rsid w:val="00231A6B"/>
    <w:rsid w:val="00232789"/>
    <w:rsid w:val="00233DF0"/>
    <w:rsid w:val="00235E48"/>
    <w:rsid w:val="0023674A"/>
    <w:rsid w:val="00237E0C"/>
    <w:rsid w:val="00241753"/>
    <w:rsid w:val="00243E88"/>
    <w:rsid w:val="00244AFC"/>
    <w:rsid w:val="00245375"/>
    <w:rsid w:val="00246554"/>
    <w:rsid w:val="00247D2D"/>
    <w:rsid w:val="00247D6A"/>
    <w:rsid w:val="00250635"/>
    <w:rsid w:val="00250A5D"/>
    <w:rsid w:val="00251DA0"/>
    <w:rsid w:val="00254CA0"/>
    <w:rsid w:val="00257DD8"/>
    <w:rsid w:val="00263F0D"/>
    <w:rsid w:val="00272BF3"/>
    <w:rsid w:val="00273CC2"/>
    <w:rsid w:val="00280264"/>
    <w:rsid w:val="002806BA"/>
    <w:rsid w:val="00281B93"/>
    <w:rsid w:val="00282832"/>
    <w:rsid w:val="002869DE"/>
    <w:rsid w:val="00287888"/>
    <w:rsid w:val="0029272B"/>
    <w:rsid w:val="00297806"/>
    <w:rsid w:val="002A1A9E"/>
    <w:rsid w:val="002A1CA3"/>
    <w:rsid w:val="002A2974"/>
    <w:rsid w:val="002A2E5A"/>
    <w:rsid w:val="002A3695"/>
    <w:rsid w:val="002A5348"/>
    <w:rsid w:val="002A5710"/>
    <w:rsid w:val="002A75FC"/>
    <w:rsid w:val="002B0ABB"/>
    <w:rsid w:val="002B5EFB"/>
    <w:rsid w:val="002B6A63"/>
    <w:rsid w:val="002C0A1C"/>
    <w:rsid w:val="002C4C05"/>
    <w:rsid w:val="002C5A9E"/>
    <w:rsid w:val="002C776B"/>
    <w:rsid w:val="002D33DF"/>
    <w:rsid w:val="002D6670"/>
    <w:rsid w:val="002D6C01"/>
    <w:rsid w:val="002D7237"/>
    <w:rsid w:val="002D74EE"/>
    <w:rsid w:val="002E1D7F"/>
    <w:rsid w:val="002E52CC"/>
    <w:rsid w:val="002E531D"/>
    <w:rsid w:val="002E63B4"/>
    <w:rsid w:val="002E7337"/>
    <w:rsid w:val="002F062E"/>
    <w:rsid w:val="002F1E8A"/>
    <w:rsid w:val="002F335A"/>
    <w:rsid w:val="00300EB6"/>
    <w:rsid w:val="00303CB5"/>
    <w:rsid w:val="00305C3B"/>
    <w:rsid w:val="0030605F"/>
    <w:rsid w:val="00310D3F"/>
    <w:rsid w:val="00312BB2"/>
    <w:rsid w:val="003153F6"/>
    <w:rsid w:val="00315908"/>
    <w:rsid w:val="0032275F"/>
    <w:rsid w:val="003255DD"/>
    <w:rsid w:val="00332F10"/>
    <w:rsid w:val="0033345B"/>
    <w:rsid w:val="003346B3"/>
    <w:rsid w:val="00336526"/>
    <w:rsid w:val="003417B5"/>
    <w:rsid w:val="0034376B"/>
    <w:rsid w:val="00344EE4"/>
    <w:rsid w:val="00345D31"/>
    <w:rsid w:val="00350908"/>
    <w:rsid w:val="003517FF"/>
    <w:rsid w:val="00353561"/>
    <w:rsid w:val="003542EE"/>
    <w:rsid w:val="00354B74"/>
    <w:rsid w:val="00356AAE"/>
    <w:rsid w:val="00357803"/>
    <w:rsid w:val="00360FBF"/>
    <w:rsid w:val="00363662"/>
    <w:rsid w:val="00363DFA"/>
    <w:rsid w:val="00364C58"/>
    <w:rsid w:val="00365D45"/>
    <w:rsid w:val="0036630E"/>
    <w:rsid w:val="00367905"/>
    <w:rsid w:val="0037026C"/>
    <w:rsid w:val="00370DF1"/>
    <w:rsid w:val="0037643D"/>
    <w:rsid w:val="0037795A"/>
    <w:rsid w:val="00380700"/>
    <w:rsid w:val="00382A55"/>
    <w:rsid w:val="00384C07"/>
    <w:rsid w:val="003872DB"/>
    <w:rsid w:val="00391059"/>
    <w:rsid w:val="00392CF6"/>
    <w:rsid w:val="00393FD5"/>
    <w:rsid w:val="003941E8"/>
    <w:rsid w:val="00396792"/>
    <w:rsid w:val="003A1992"/>
    <w:rsid w:val="003A420D"/>
    <w:rsid w:val="003A68EA"/>
    <w:rsid w:val="003B1872"/>
    <w:rsid w:val="003B50A1"/>
    <w:rsid w:val="003B5F30"/>
    <w:rsid w:val="003B622C"/>
    <w:rsid w:val="003B6C83"/>
    <w:rsid w:val="003B7DBC"/>
    <w:rsid w:val="003C4128"/>
    <w:rsid w:val="003C4600"/>
    <w:rsid w:val="003C59C9"/>
    <w:rsid w:val="003C6038"/>
    <w:rsid w:val="003C67DE"/>
    <w:rsid w:val="003C6A6F"/>
    <w:rsid w:val="003C75F8"/>
    <w:rsid w:val="003C78FB"/>
    <w:rsid w:val="003D0C1D"/>
    <w:rsid w:val="003D2063"/>
    <w:rsid w:val="003D2415"/>
    <w:rsid w:val="003D4883"/>
    <w:rsid w:val="003D526F"/>
    <w:rsid w:val="003D55DC"/>
    <w:rsid w:val="003D7328"/>
    <w:rsid w:val="003E08EB"/>
    <w:rsid w:val="003E2A2C"/>
    <w:rsid w:val="003E78BC"/>
    <w:rsid w:val="003F00DF"/>
    <w:rsid w:val="003F133F"/>
    <w:rsid w:val="003F1627"/>
    <w:rsid w:val="003F5C39"/>
    <w:rsid w:val="003F6A6F"/>
    <w:rsid w:val="00400BD7"/>
    <w:rsid w:val="00400FBE"/>
    <w:rsid w:val="00405A4E"/>
    <w:rsid w:val="00406945"/>
    <w:rsid w:val="00406C77"/>
    <w:rsid w:val="00406E1A"/>
    <w:rsid w:val="00411A16"/>
    <w:rsid w:val="00413480"/>
    <w:rsid w:val="00413DA1"/>
    <w:rsid w:val="00416B17"/>
    <w:rsid w:val="00423348"/>
    <w:rsid w:val="00424F8A"/>
    <w:rsid w:val="0042701F"/>
    <w:rsid w:val="00427BBF"/>
    <w:rsid w:val="00427E1D"/>
    <w:rsid w:val="004308AA"/>
    <w:rsid w:val="004310AB"/>
    <w:rsid w:val="00436C55"/>
    <w:rsid w:val="004375A5"/>
    <w:rsid w:val="00437ACC"/>
    <w:rsid w:val="00443801"/>
    <w:rsid w:val="00443889"/>
    <w:rsid w:val="004450E7"/>
    <w:rsid w:val="00446591"/>
    <w:rsid w:val="00447DAA"/>
    <w:rsid w:val="004519AD"/>
    <w:rsid w:val="00452CB1"/>
    <w:rsid w:val="00453C46"/>
    <w:rsid w:val="004546BA"/>
    <w:rsid w:val="00455570"/>
    <w:rsid w:val="00455995"/>
    <w:rsid w:val="00455D20"/>
    <w:rsid w:val="00466A4B"/>
    <w:rsid w:val="00466AC2"/>
    <w:rsid w:val="004711B7"/>
    <w:rsid w:val="00471E21"/>
    <w:rsid w:val="00475ACD"/>
    <w:rsid w:val="00477D8C"/>
    <w:rsid w:val="0048203C"/>
    <w:rsid w:val="00482091"/>
    <w:rsid w:val="004865AF"/>
    <w:rsid w:val="0049012B"/>
    <w:rsid w:val="00490638"/>
    <w:rsid w:val="00492DB9"/>
    <w:rsid w:val="004930B3"/>
    <w:rsid w:val="0049317A"/>
    <w:rsid w:val="004A2F6E"/>
    <w:rsid w:val="004A5905"/>
    <w:rsid w:val="004B0584"/>
    <w:rsid w:val="004B14D5"/>
    <w:rsid w:val="004B61D5"/>
    <w:rsid w:val="004B6E0A"/>
    <w:rsid w:val="004C0235"/>
    <w:rsid w:val="004C21B2"/>
    <w:rsid w:val="004C7090"/>
    <w:rsid w:val="004D1572"/>
    <w:rsid w:val="004D184D"/>
    <w:rsid w:val="004D580C"/>
    <w:rsid w:val="004D592B"/>
    <w:rsid w:val="004D674B"/>
    <w:rsid w:val="004E0E3B"/>
    <w:rsid w:val="004E2B45"/>
    <w:rsid w:val="004E2E5C"/>
    <w:rsid w:val="004F02D5"/>
    <w:rsid w:val="004F0668"/>
    <w:rsid w:val="004F40CA"/>
    <w:rsid w:val="00501173"/>
    <w:rsid w:val="00501581"/>
    <w:rsid w:val="00503B84"/>
    <w:rsid w:val="00504B07"/>
    <w:rsid w:val="00504F92"/>
    <w:rsid w:val="00507976"/>
    <w:rsid w:val="00512584"/>
    <w:rsid w:val="0051316E"/>
    <w:rsid w:val="00513208"/>
    <w:rsid w:val="00513FE5"/>
    <w:rsid w:val="00521030"/>
    <w:rsid w:val="00522709"/>
    <w:rsid w:val="005238E3"/>
    <w:rsid w:val="0053151C"/>
    <w:rsid w:val="00532A93"/>
    <w:rsid w:val="00532D20"/>
    <w:rsid w:val="00533BCC"/>
    <w:rsid w:val="00534B54"/>
    <w:rsid w:val="00536AE6"/>
    <w:rsid w:val="00542E9B"/>
    <w:rsid w:val="00551386"/>
    <w:rsid w:val="005556DF"/>
    <w:rsid w:val="00556A1B"/>
    <w:rsid w:val="0056160E"/>
    <w:rsid w:val="00562BF8"/>
    <w:rsid w:val="00564E63"/>
    <w:rsid w:val="00566D94"/>
    <w:rsid w:val="00571542"/>
    <w:rsid w:val="005739D6"/>
    <w:rsid w:val="005762D3"/>
    <w:rsid w:val="00582C12"/>
    <w:rsid w:val="00585427"/>
    <w:rsid w:val="0058799A"/>
    <w:rsid w:val="005902CE"/>
    <w:rsid w:val="00590F47"/>
    <w:rsid w:val="00594F88"/>
    <w:rsid w:val="005952EF"/>
    <w:rsid w:val="00595823"/>
    <w:rsid w:val="005A11C1"/>
    <w:rsid w:val="005A533D"/>
    <w:rsid w:val="005A53F2"/>
    <w:rsid w:val="005A5FAE"/>
    <w:rsid w:val="005A757C"/>
    <w:rsid w:val="005B152D"/>
    <w:rsid w:val="005B418F"/>
    <w:rsid w:val="005B6AAE"/>
    <w:rsid w:val="005C2C0B"/>
    <w:rsid w:val="005D0F8E"/>
    <w:rsid w:val="005D2413"/>
    <w:rsid w:val="005D267F"/>
    <w:rsid w:val="005D3B24"/>
    <w:rsid w:val="005D3E55"/>
    <w:rsid w:val="005D48E8"/>
    <w:rsid w:val="005D518E"/>
    <w:rsid w:val="005D6BFA"/>
    <w:rsid w:val="005E0D06"/>
    <w:rsid w:val="005E2023"/>
    <w:rsid w:val="005E3F46"/>
    <w:rsid w:val="005F0D85"/>
    <w:rsid w:val="005F12BE"/>
    <w:rsid w:val="005F4353"/>
    <w:rsid w:val="00600BCF"/>
    <w:rsid w:val="006018C0"/>
    <w:rsid w:val="006046E6"/>
    <w:rsid w:val="00604C69"/>
    <w:rsid w:val="006103DE"/>
    <w:rsid w:val="00611494"/>
    <w:rsid w:val="00613A90"/>
    <w:rsid w:val="00613C57"/>
    <w:rsid w:val="00616C8D"/>
    <w:rsid w:val="006177A2"/>
    <w:rsid w:val="00622884"/>
    <w:rsid w:val="006237EE"/>
    <w:rsid w:val="00626D68"/>
    <w:rsid w:val="0063216B"/>
    <w:rsid w:val="00633C55"/>
    <w:rsid w:val="00635585"/>
    <w:rsid w:val="00641EEE"/>
    <w:rsid w:val="00642637"/>
    <w:rsid w:val="00643FF8"/>
    <w:rsid w:val="00645481"/>
    <w:rsid w:val="00645848"/>
    <w:rsid w:val="00646505"/>
    <w:rsid w:val="00647ABD"/>
    <w:rsid w:val="00650492"/>
    <w:rsid w:val="00650908"/>
    <w:rsid w:val="0065151F"/>
    <w:rsid w:val="00653580"/>
    <w:rsid w:val="00655E44"/>
    <w:rsid w:val="0066066E"/>
    <w:rsid w:val="00663E7D"/>
    <w:rsid w:val="006700D2"/>
    <w:rsid w:val="00670E36"/>
    <w:rsid w:val="00672B19"/>
    <w:rsid w:val="00672B8F"/>
    <w:rsid w:val="00673B9E"/>
    <w:rsid w:val="00675E38"/>
    <w:rsid w:val="00681E39"/>
    <w:rsid w:val="00683015"/>
    <w:rsid w:val="00686AF4"/>
    <w:rsid w:val="006873A7"/>
    <w:rsid w:val="0068778D"/>
    <w:rsid w:val="0069012D"/>
    <w:rsid w:val="00690B5C"/>
    <w:rsid w:val="006916BA"/>
    <w:rsid w:val="00692DC9"/>
    <w:rsid w:val="006A0032"/>
    <w:rsid w:val="006A3D62"/>
    <w:rsid w:val="006A478A"/>
    <w:rsid w:val="006A52E8"/>
    <w:rsid w:val="006A6397"/>
    <w:rsid w:val="006A713E"/>
    <w:rsid w:val="006A7CBA"/>
    <w:rsid w:val="006B17F7"/>
    <w:rsid w:val="006B2A8A"/>
    <w:rsid w:val="006B4492"/>
    <w:rsid w:val="006B5B1D"/>
    <w:rsid w:val="006C4A21"/>
    <w:rsid w:val="006C5C52"/>
    <w:rsid w:val="006C7FBE"/>
    <w:rsid w:val="006D0018"/>
    <w:rsid w:val="006D39C5"/>
    <w:rsid w:val="006D4363"/>
    <w:rsid w:val="006D7D51"/>
    <w:rsid w:val="006E0732"/>
    <w:rsid w:val="006E1D8A"/>
    <w:rsid w:val="006E39A2"/>
    <w:rsid w:val="006E5674"/>
    <w:rsid w:val="006E6334"/>
    <w:rsid w:val="006E7792"/>
    <w:rsid w:val="006F1E7B"/>
    <w:rsid w:val="006F2D60"/>
    <w:rsid w:val="006F35B5"/>
    <w:rsid w:val="006F3A76"/>
    <w:rsid w:val="006F5D12"/>
    <w:rsid w:val="006F77A4"/>
    <w:rsid w:val="006F7A93"/>
    <w:rsid w:val="0070120F"/>
    <w:rsid w:val="00701B17"/>
    <w:rsid w:val="00704A93"/>
    <w:rsid w:val="00704FD1"/>
    <w:rsid w:val="00705782"/>
    <w:rsid w:val="007064D8"/>
    <w:rsid w:val="00707BD0"/>
    <w:rsid w:val="007120D9"/>
    <w:rsid w:val="00712496"/>
    <w:rsid w:val="007226D4"/>
    <w:rsid w:val="00724B66"/>
    <w:rsid w:val="00725EC4"/>
    <w:rsid w:val="00726DDF"/>
    <w:rsid w:val="0073007C"/>
    <w:rsid w:val="00731264"/>
    <w:rsid w:val="00734028"/>
    <w:rsid w:val="007354BD"/>
    <w:rsid w:val="007358DE"/>
    <w:rsid w:val="007371EF"/>
    <w:rsid w:val="007427FE"/>
    <w:rsid w:val="00743AFB"/>
    <w:rsid w:val="007442B4"/>
    <w:rsid w:val="0074543B"/>
    <w:rsid w:val="00745C12"/>
    <w:rsid w:val="007519C9"/>
    <w:rsid w:val="00754309"/>
    <w:rsid w:val="00755CD3"/>
    <w:rsid w:val="00756121"/>
    <w:rsid w:val="00757A41"/>
    <w:rsid w:val="00761239"/>
    <w:rsid w:val="007624BC"/>
    <w:rsid w:val="00763DE9"/>
    <w:rsid w:val="00765DBC"/>
    <w:rsid w:val="007667F4"/>
    <w:rsid w:val="007669FC"/>
    <w:rsid w:val="0076719D"/>
    <w:rsid w:val="007674F0"/>
    <w:rsid w:val="0077683C"/>
    <w:rsid w:val="00776DBA"/>
    <w:rsid w:val="00780235"/>
    <w:rsid w:val="00781139"/>
    <w:rsid w:val="00787955"/>
    <w:rsid w:val="00790D90"/>
    <w:rsid w:val="007A024B"/>
    <w:rsid w:val="007A21BD"/>
    <w:rsid w:val="007A226F"/>
    <w:rsid w:val="007A3EAB"/>
    <w:rsid w:val="007A46DA"/>
    <w:rsid w:val="007A5ADB"/>
    <w:rsid w:val="007A6783"/>
    <w:rsid w:val="007B0115"/>
    <w:rsid w:val="007B4B29"/>
    <w:rsid w:val="007B6B5E"/>
    <w:rsid w:val="007B7C39"/>
    <w:rsid w:val="007C4B0A"/>
    <w:rsid w:val="007C769B"/>
    <w:rsid w:val="007D01CA"/>
    <w:rsid w:val="007D0D2D"/>
    <w:rsid w:val="007D2867"/>
    <w:rsid w:val="007D5454"/>
    <w:rsid w:val="007D606E"/>
    <w:rsid w:val="007D754C"/>
    <w:rsid w:val="007E3D99"/>
    <w:rsid w:val="007E3E30"/>
    <w:rsid w:val="007E55A6"/>
    <w:rsid w:val="007E67BB"/>
    <w:rsid w:val="007E6939"/>
    <w:rsid w:val="007F5E19"/>
    <w:rsid w:val="007F660A"/>
    <w:rsid w:val="008025E1"/>
    <w:rsid w:val="0081012C"/>
    <w:rsid w:val="00815956"/>
    <w:rsid w:val="00817C8C"/>
    <w:rsid w:val="00822384"/>
    <w:rsid w:val="008225E2"/>
    <w:rsid w:val="00826A3C"/>
    <w:rsid w:val="00827606"/>
    <w:rsid w:val="00827609"/>
    <w:rsid w:val="00831710"/>
    <w:rsid w:val="00832DA5"/>
    <w:rsid w:val="00834926"/>
    <w:rsid w:val="00836E1B"/>
    <w:rsid w:val="00841D5C"/>
    <w:rsid w:val="00843009"/>
    <w:rsid w:val="00844BFA"/>
    <w:rsid w:val="00847D2A"/>
    <w:rsid w:val="0085230F"/>
    <w:rsid w:val="008526EF"/>
    <w:rsid w:val="00853968"/>
    <w:rsid w:val="00854DA6"/>
    <w:rsid w:val="0085529F"/>
    <w:rsid w:val="008571BD"/>
    <w:rsid w:val="00857515"/>
    <w:rsid w:val="008611C5"/>
    <w:rsid w:val="00861C83"/>
    <w:rsid w:val="0086767C"/>
    <w:rsid w:val="008735CF"/>
    <w:rsid w:val="00876609"/>
    <w:rsid w:val="008767A9"/>
    <w:rsid w:val="008815D2"/>
    <w:rsid w:val="008822CF"/>
    <w:rsid w:val="00886D80"/>
    <w:rsid w:val="008907EC"/>
    <w:rsid w:val="00892313"/>
    <w:rsid w:val="00892B99"/>
    <w:rsid w:val="008953E3"/>
    <w:rsid w:val="00895B98"/>
    <w:rsid w:val="00897ACF"/>
    <w:rsid w:val="008A2A15"/>
    <w:rsid w:val="008A30F5"/>
    <w:rsid w:val="008A4382"/>
    <w:rsid w:val="008A61AA"/>
    <w:rsid w:val="008A67F8"/>
    <w:rsid w:val="008A70F2"/>
    <w:rsid w:val="008C2B8B"/>
    <w:rsid w:val="008C42EA"/>
    <w:rsid w:val="008C4763"/>
    <w:rsid w:val="008C56FE"/>
    <w:rsid w:val="008D2D1C"/>
    <w:rsid w:val="008E4DA6"/>
    <w:rsid w:val="008E4F43"/>
    <w:rsid w:val="008E70AF"/>
    <w:rsid w:val="008F01B0"/>
    <w:rsid w:val="008F1D0E"/>
    <w:rsid w:val="008F2B4E"/>
    <w:rsid w:val="008F33D7"/>
    <w:rsid w:val="008F3570"/>
    <w:rsid w:val="008F41FC"/>
    <w:rsid w:val="008F719D"/>
    <w:rsid w:val="009023CB"/>
    <w:rsid w:val="0090360C"/>
    <w:rsid w:val="009059C8"/>
    <w:rsid w:val="00905D11"/>
    <w:rsid w:val="00910D0C"/>
    <w:rsid w:val="00910D2F"/>
    <w:rsid w:val="00911D44"/>
    <w:rsid w:val="00912B43"/>
    <w:rsid w:val="009155DB"/>
    <w:rsid w:val="00915715"/>
    <w:rsid w:val="0092652D"/>
    <w:rsid w:val="009277A7"/>
    <w:rsid w:val="00930B28"/>
    <w:rsid w:val="00930B6F"/>
    <w:rsid w:val="00930F35"/>
    <w:rsid w:val="009316B9"/>
    <w:rsid w:val="00931D34"/>
    <w:rsid w:val="00931E15"/>
    <w:rsid w:val="00932D92"/>
    <w:rsid w:val="009411C6"/>
    <w:rsid w:val="009413D8"/>
    <w:rsid w:val="009447B4"/>
    <w:rsid w:val="00945668"/>
    <w:rsid w:val="00945C0D"/>
    <w:rsid w:val="0094739C"/>
    <w:rsid w:val="0095009F"/>
    <w:rsid w:val="009552C8"/>
    <w:rsid w:val="00956C11"/>
    <w:rsid w:val="00957EEA"/>
    <w:rsid w:val="00960CC5"/>
    <w:rsid w:val="0096589C"/>
    <w:rsid w:val="00967D91"/>
    <w:rsid w:val="0097065F"/>
    <w:rsid w:val="00970BF4"/>
    <w:rsid w:val="00973563"/>
    <w:rsid w:val="00975D40"/>
    <w:rsid w:val="009829B7"/>
    <w:rsid w:val="00982CDF"/>
    <w:rsid w:val="009843EE"/>
    <w:rsid w:val="009846A0"/>
    <w:rsid w:val="00985A88"/>
    <w:rsid w:val="00987959"/>
    <w:rsid w:val="00987A23"/>
    <w:rsid w:val="0099148E"/>
    <w:rsid w:val="00991A51"/>
    <w:rsid w:val="00992783"/>
    <w:rsid w:val="00993EBD"/>
    <w:rsid w:val="009A41E1"/>
    <w:rsid w:val="009A667A"/>
    <w:rsid w:val="009B18DB"/>
    <w:rsid w:val="009B2879"/>
    <w:rsid w:val="009B4235"/>
    <w:rsid w:val="009B4AF5"/>
    <w:rsid w:val="009C2115"/>
    <w:rsid w:val="009C3D4B"/>
    <w:rsid w:val="009D0910"/>
    <w:rsid w:val="009D0C56"/>
    <w:rsid w:val="009D1BAD"/>
    <w:rsid w:val="009D3FB3"/>
    <w:rsid w:val="009D7C26"/>
    <w:rsid w:val="009E0D62"/>
    <w:rsid w:val="009E333C"/>
    <w:rsid w:val="009E4782"/>
    <w:rsid w:val="009E5EF0"/>
    <w:rsid w:val="009F0890"/>
    <w:rsid w:val="009F3ADD"/>
    <w:rsid w:val="00A01BAC"/>
    <w:rsid w:val="00A01F8B"/>
    <w:rsid w:val="00A0698A"/>
    <w:rsid w:val="00A10D75"/>
    <w:rsid w:val="00A13124"/>
    <w:rsid w:val="00A17136"/>
    <w:rsid w:val="00A20303"/>
    <w:rsid w:val="00A25323"/>
    <w:rsid w:val="00A256D5"/>
    <w:rsid w:val="00A25ECE"/>
    <w:rsid w:val="00A266FD"/>
    <w:rsid w:val="00A30C84"/>
    <w:rsid w:val="00A326EB"/>
    <w:rsid w:val="00A354A4"/>
    <w:rsid w:val="00A3752D"/>
    <w:rsid w:val="00A412A4"/>
    <w:rsid w:val="00A4604C"/>
    <w:rsid w:val="00A52C49"/>
    <w:rsid w:val="00A53809"/>
    <w:rsid w:val="00A55B85"/>
    <w:rsid w:val="00A560B0"/>
    <w:rsid w:val="00A56131"/>
    <w:rsid w:val="00A565D8"/>
    <w:rsid w:val="00A571FA"/>
    <w:rsid w:val="00A57C3C"/>
    <w:rsid w:val="00A61F97"/>
    <w:rsid w:val="00A6436D"/>
    <w:rsid w:val="00A64456"/>
    <w:rsid w:val="00A71A0D"/>
    <w:rsid w:val="00A71D8C"/>
    <w:rsid w:val="00A72DEA"/>
    <w:rsid w:val="00A7536C"/>
    <w:rsid w:val="00A8097A"/>
    <w:rsid w:val="00A8162F"/>
    <w:rsid w:val="00A826BA"/>
    <w:rsid w:val="00A82CD6"/>
    <w:rsid w:val="00A83564"/>
    <w:rsid w:val="00A83D60"/>
    <w:rsid w:val="00A85A00"/>
    <w:rsid w:val="00A86FBD"/>
    <w:rsid w:val="00A90129"/>
    <w:rsid w:val="00A909D9"/>
    <w:rsid w:val="00A922A1"/>
    <w:rsid w:val="00A926FD"/>
    <w:rsid w:val="00A9561A"/>
    <w:rsid w:val="00A96FCB"/>
    <w:rsid w:val="00A9756D"/>
    <w:rsid w:val="00AA258A"/>
    <w:rsid w:val="00AA29A3"/>
    <w:rsid w:val="00AA2D51"/>
    <w:rsid w:val="00AA5ACF"/>
    <w:rsid w:val="00AC5E87"/>
    <w:rsid w:val="00AD1ED3"/>
    <w:rsid w:val="00AD5DEA"/>
    <w:rsid w:val="00AD6D3E"/>
    <w:rsid w:val="00AE1225"/>
    <w:rsid w:val="00AE2655"/>
    <w:rsid w:val="00AE4278"/>
    <w:rsid w:val="00AE79FE"/>
    <w:rsid w:val="00AE7D01"/>
    <w:rsid w:val="00AF0099"/>
    <w:rsid w:val="00AF0CA5"/>
    <w:rsid w:val="00AF1A81"/>
    <w:rsid w:val="00AF2DDA"/>
    <w:rsid w:val="00AF3D3E"/>
    <w:rsid w:val="00AF3F20"/>
    <w:rsid w:val="00AF4A40"/>
    <w:rsid w:val="00AF5200"/>
    <w:rsid w:val="00AF7322"/>
    <w:rsid w:val="00AF7E80"/>
    <w:rsid w:val="00B02ED6"/>
    <w:rsid w:val="00B07167"/>
    <w:rsid w:val="00B074D0"/>
    <w:rsid w:val="00B07596"/>
    <w:rsid w:val="00B102F1"/>
    <w:rsid w:val="00B11ED4"/>
    <w:rsid w:val="00B1333D"/>
    <w:rsid w:val="00B1356B"/>
    <w:rsid w:val="00B2285A"/>
    <w:rsid w:val="00B2555D"/>
    <w:rsid w:val="00B262D0"/>
    <w:rsid w:val="00B27D73"/>
    <w:rsid w:val="00B3144B"/>
    <w:rsid w:val="00B31736"/>
    <w:rsid w:val="00B31939"/>
    <w:rsid w:val="00B32E70"/>
    <w:rsid w:val="00B349F1"/>
    <w:rsid w:val="00B354FB"/>
    <w:rsid w:val="00B35B42"/>
    <w:rsid w:val="00B37E1E"/>
    <w:rsid w:val="00B41900"/>
    <w:rsid w:val="00B41C23"/>
    <w:rsid w:val="00B44A1C"/>
    <w:rsid w:val="00B46E75"/>
    <w:rsid w:val="00B479EF"/>
    <w:rsid w:val="00B55FCD"/>
    <w:rsid w:val="00B56C13"/>
    <w:rsid w:val="00B6414F"/>
    <w:rsid w:val="00B706BB"/>
    <w:rsid w:val="00B70D50"/>
    <w:rsid w:val="00B74908"/>
    <w:rsid w:val="00B75B9C"/>
    <w:rsid w:val="00B8084C"/>
    <w:rsid w:val="00B81268"/>
    <w:rsid w:val="00B82627"/>
    <w:rsid w:val="00B82FA8"/>
    <w:rsid w:val="00B922BD"/>
    <w:rsid w:val="00B976A6"/>
    <w:rsid w:val="00B97B8F"/>
    <w:rsid w:val="00BA476B"/>
    <w:rsid w:val="00BB4576"/>
    <w:rsid w:val="00BB58AA"/>
    <w:rsid w:val="00BC0B45"/>
    <w:rsid w:val="00BC1388"/>
    <w:rsid w:val="00BC3053"/>
    <w:rsid w:val="00BC42E7"/>
    <w:rsid w:val="00BC51B4"/>
    <w:rsid w:val="00BC5B28"/>
    <w:rsid w:val="00BC71F6"/>
    <w:rsid w:val="00BC7247"/>
    <w:rsid w:val="00BC77DE"/>
    <w:rsid w:val="00BC7E63"/>
    <w:rsid w:val="00BD768E"/>
    <w:rsid w:val="00BD79F6"/>
    <w:rsid w:val="00BE1F20"/>
    <w:rsid w:val="00BE5E37"/>
    <w:rsid w:val="00BF2555"/>
    <w:rsid w:val="00BF2902"/>
    <w:rsid w:val="00BF7174"/>
    <w:rsid w:val="00C00FB5"/>
    <w:rsid w:val="00C06168"/>
    <w:rsid w:val="00C107F4"/>
    <w:rsid w:val="00C13AED"/>
    <w:rsid w:val="00C1439E"/>
    <w:rsid w:val="00C148B5"/>
    <w:rsid w:val="00C151AB"/>
    <w:rsid w:val="00C15A70"/>
    <w:rsid w:val="00C1730E"/>
    <w:rsid w:val="00C17FD7"/>
    <w:rsid w:val="00C214BA"/>
    <w:rsid w:val="00C21620"/>
    <w:rsid w:val="00C21D5A"/>
    <w:rsid w:val="00C21E72"/>
    <w:rsid w:val="00C223FD"/>
    <w:rsid w:val="00C2322F"/>
    <w:rsid w:val="00C25A71"/>
    <w:rsid w:val="00C2652F"/>
    <w:rsid w:val="00C34E8D"/>
    <w:rsid w:val="00C350A4"/>
    <w:rsid w:val="00C36B2E"/>
    <w:rsid w:val="00C37790"/>
    <w:rsid w:val="00C37ED5"/>
    <w:rsid w:val="00C40301"/>
    <w:rsid w:val="00C40F96"/>
    <w:rsid w:val="00C4265A"/>
    <w:rsid w:val="00C4501E"/>
    <w:rsid w:val="00C52F01"/>
    <w:rsid w:val="00C57C04"/>
    <w:rsid w:val="00C61AC6"/>
    <w:rsid w:val="00C61EBB"/>
    <w:rsid w:val="00C64A91"/>
    <w:rsid w:val="00C70CC5"/>
    <w:rsid w:val="00C71F6D"/>
    <w:rsid w:val="00C757BD"/>
    <w:rsid w:val="00C80726"/>
    <w:rsid w:val="00C80C0E"/>
    <w:rsid w:val="00C82C2D"/>
    <w:rsid w:val="00C86BF2"/>
    <w:rsid w:val="00C9234B"/>
    <w:rsid w:val="00C93563"/>
    <w:rsid w:val="00C9459C"/>
    <w:rsid w:val="00CA1F14"/>
    <w:rsid w:val="00CA22CB"/>
    <w:rsid w:val="00CA3D49"/>
    <w:rsid w:val="00CA439B"/>
    <w:rsid w:val="00CA6D22"/>
    <w:rsid w:val="00CA7675"/>
    <w:rsid w:val="00CB06F5"/>
    <w:rsid w:val="00CB2687"/>
    <w:rsid w:val="00CB29F2"/>
    <w:rsid w:val="00CB6B02"/>
    <w:rsid w:val="00CC3245"/>
    <w:rsid w:val="00CC4EA8"/>
    <w:rsid w:val="00CC5049"/>
    <w:rsid w:val="00CC53DC"/>
    <w:rsid w:val="00CC60FA"/>
    <w:rsid w:val="00CC6E60"/>
    <w:rsid w:val="00CC7132"/>
    <w:rsid w:val="00CC7746"/>
    <w:rsid w:val="00CD0594"/>
    <w:rsid w:val="00CD09EF"/>
    <w:rsid w:val="00CD1CFA"/>
    <w:rsid w:val="00CD5A88"/>
    <w:rsid w:val="00CD72E5"/>
    <w:rsid w:val="00CE4A8E"/>
    <w:rsid w:val="00CE7890"/>
    <w:rsid w:val="00CF107D"/>
    <w:rsid w:val="00CF492B"/>
    <w:rsid w:val="00CF511E"/>
    <w:rsid w:val="00CF71A8"/>
    <w:rsid w:val="00CF73C8"/>
    <w:rsid w:val="00CF7E4F"/>
    <w:rsid w:val="00D017F0"/>
    <w:rsid w:val="00D02D77"/>
    <w:rsid w:val="00D03067"/>
    <w:rsid w:val="00D05D0E"/>
    <w:rsid w:val="00D10C4A"/>
    <w:rsid w:val="00D10CA3"/>
    <w:rsid w:val="00D11960"/>
    <w:rsid w:val="00D119B3"/>
    <w:rsid w:val="00D14C42"/>
    <w:rsid w:val="00D151B7"/>
    <w:rsid w:val="00D1631C"/>
    <w:rsid w:val="00D1726F"/>
    <w:rsid w:val="00D21472"/>
    <w:rsid w:val="00D23BF3"/>
    <w:rsid w:val="00D2414F"/>
    <w:rsid w:val="00D260EE"/>
    <w:rsid w:val="00D266E9"/>
    <w:rsid w:val="00D32460"/>
    <w:rsid w:val="00D32EE6"/>
    <w:rsid w:val="00D32F69"/>
    <w:rsid w:val="00D43246"/>
    <w:rsid w:val="00D464F4"/>
    <w:rsid w:val="00D46FF4"/>
    <w:rsid w:val="00D47BAE"/>
    <w:rsid w:val="00D511E6"/>
    <w:rsid w:val="00D52556"/>
    <w:rsid w:val="00D535B8"/>
    <w:rsid w:val="00D552AD"/>
    <w:rsid w:val="00D56F5D"/>
    <w:rsid w:val="00D60D65"/>
    <w:rsid w:val="00D62748"/>
    <w:rsid w:val="00D62791"/>
    <w:rsid w:val="00D7151E"/>
    <w:rsid w:val="00D7216B"/>
    <w:rsid w:val="00D77FC4"/>
    <w:rsid w:val="00D8439D"/>
    <w:rsid w:val="00D84C42"/>
    <w:rsid w:val="00D86511"/>
    <w:rsid w:val="00D91994"/>
    <w:rsid w:val="00D91C93"/>
    <w:rsid w:val="00D95273"/>
    <w:rsid w:val="00D973BE"/>
    <w:rsid w:val="00D97C0C"/>
    <w:rsid w:val="00DA301A"/>
    <w:rsid w:val="00DA3389"/>
    <w:rsid w:val="00DA3A3C"/>
    <w:rsid w:val="00DA5AF5"/>
    <w:rsid w:val="00DA719E"/>
    <w:rsid w:val="00DA7A45"/>
    <w:rsid w:val="00DB1ED8"/>
    <w:rsid w:val="00DC4EC3"/>
    <w:rsid w:val="00DD0259"/>
    <w:rsid w:val="00DD46DF"/>
    <w:rsid w:val="00DE1EE0"/>
    <w:rsid w:val="00DE2F39"/>
    <w:rsid w:val="00DE446B"/>
    <w:rsid w:val="00DE5E8C"/>
    <w:rsid w:val="00DF168F"/>
    <w:rsid w:val="00DF6638"/>
    <w:rsid w:val="00E02EED"/>
    <w:rsid w:val="00E06967"/>
    <w:rsid w:val="00E15ECA"/>
    <w:rsid w:val="00E17C36"/>
    <w:rsid w:val="00E22881"/>
    <w:rsid w:val="00E22CF9"/>
    <w:rsid w:val="00E2653B"/>
    <w:rsid w:val="00E26FFB"/>
    <w:rsid w:val="00E30D97"/>
    <w:rsid w:val="00E310B4"/>
    <w:rsid w:val="00E314F0"/>
    <w:rsid w:val="00E35BA4"/>
    <w:rsid w:val="00E37418"/>
    <w:rsid w:val="00E4558C"/>
    <w:rsid w:val="00E526E6"/>
    <w:rsid w:val="00E53C4F"/>
    <w:rsid w:val="00E53FE4"/>
    <w:rsid w:val="00E552D7"/>
    <w:rsid w:val="00E60113"/>
    <w:rsid w:val="00E64894"/>
    <w:rsid w:val="00E652F2"/>
    <w:rsid w:val="00E67A13"/>
    <w:rsid w:val="00E72997"/>
    <w:rsid w:val="00E72C5C"/>
    <w:rsid w:val="00E72FC3"/>
    <w:rsid w:val="00E74070"/>
    <w:rsid w:val="00E75641"/>
    <w:rsid w:val="00E80B76"/>
    <w:rsid w:val="00E83F19"/>
    <w:rsid w:val="00E8592A"/>
    <w:rsid w:val="00E900D1"/>
    <w:rsid w:val="00E926FD"/>
    <w:rsid w:val="00E94329"/>
    <w:rsid w:val="00E950C8"/>
    <w:rsid w:val="00E956BC"/>
    <w:rsid w:val="00E96087"/>
    <w:rsid w:val="00EA1C4F"/>
    <w:rsid w:val="00EA6A4F"/>
    <w:rsid w:val="00EB198A"/>
    <w:rsid w:val="00EB37C5"/>
    <w:rsid w:val="00EB6DB8"/>
    <w:rsid w:val="00EC0152"/>
    <w:rsid w:val="00EC458B"/>
    <w:rsid w:val="00EC66C8"/>
    <w:rsid w:val="00EC7114"/>
    <w:rsid w:val="00ED1A3C"/>
    <w:rsid w:val="00ED5321"/>
    <w:rsid w:val="00ED5492"/>
    <w:rsid w:val="00ED6083"/>
    <w:rsid w:val="00ED6382"/>
    <w:rsid w:val="00ED646E"/>
    <w:rsid w:val="00ED7F74"/>
    <w:rsid w:val="00EE08E3"/>
    <w:rsid w:val="00EE1FDA"/>
    <w:rsid w:val="00EE3EED"/>
    <w:rsid w:val="00EE435E"/>
    <w:rsid w:val="00EE5ABF"/>
    <w:rsid w:val="00EE7129"/>
    <w:rsid w:val="00EF08BA"/>
    <w:rsid w:val="00EF0BC1"/>
    <w:rsid w:val="00EF47C3"/>
    <w:rsid w:val="00F013DD"/>
    <w:rsid w:val="00F077D8"/>
    <w:rsid w:val="00F1489E"/>
    <w:rsid w:val="00F17FEB"/>
    <w:rsid w:val="00F243BF"/>
    <w:rsid w:val="00F2593D"/>
    <w:rsid w:val="00F261EB"/>
    <w:rsid w:val="00F312F4"/>
    <w:rsid w:val="00F32565"/>
    <w:rsid w:val="00F32FF0"/>
    <w:rsid w:val="00F341F3"/>
    <w:rsid w:val="00F3468D"/>
    <w:rsid w:val="00F35D22"/>
    <w:rsid w:val="00F36E2F"/>
    <w:rsid w:val="00F378E8"/>
    <w:rsid w:val="00F40B1A"/>
    <w:rsid w:val="00F455A4"/>
    <w:rsid w:val="00F47420"/>
    <w:rsid w:val="00F510EB"/>
    <w:rsid w:val="00F51699"/>
    <w:rsid w:val="00F51B59"/>
    <w:rsid w:val="00F521CC"/>
    <w:rsid w:val="00F528B7"/>
    <w:rsid w:val="00F52A47"/>
    <w:rsid w:val="00F52AB4"/>
    <w:rsid w:val="00F53B76"/>
    <w:rsid w:val="00F54448"/>
    <w:rsid w:val="00F54A55"/>
    <w:rsid w:val="00F55332"/>
    <w:rsid w:val="00F55D2F"/>
    <w:rsid w:val="00F57ED9"/>
    <w:rsid w:val="00F615D5"/>
    <w:rsid w:val="00F6257C"/>
    <w:rsid w:val="00F63B0B"/>
    <w:rsid w:val="00F6587F"/>
    <w:rsid w:val="00F66C75"/>
    <w:rsid w:val="00F70CE1"/>
    <w:rsid w:val="00F713D5"/>
    <w:rsid w:val="00F72D5C"/>
    <w:rsid w:val="00F76E16"/>
    <w:rsid w:val="00F77D72"/>
    <w:rsid w:val="00F84BDE"/>
    <w:rsid w:val="00F852E7"/>
    <w:rsid w:val="00F862B8"/>
    <w:rsid w:val="00F878A9"/>
    <w:rsid w:val="00F878F4"/>
    <w:rsid w:val="00F9061A"/>
    <w:rsid w:val="00F91B5D"/>
    <w:rsid w:val="00F92350"/>
    <w:rsid w:val="00F94215"/>
    <w:rsid w:val="00F96C92"/>
    <w:rsid w:val="00FA017C"/>
    <w:rsid w:val="00FA47D1"/>
    <w:rsid w:val="00FA4B69"/>
    <w:rsid w:val="00FA7EDE"/>
    <w:rsid w:val="00FB0FBC"/>
    <w:rsid w:val="00FB3F9F"/>
    <w:rsid w:val="00FB5D91"/>
    <w:rsid w:val="00FC0F70"/>
    <w:rsid w:val="00FC38AA"/>
    <w:rsid w:val="00FC4A27"/>
    <w:rsid w:val="00FC5293"/>
    <w:rsid w:val="00FC78C6"/>
    <w:rsid w:val="00FC7DA5"/>
    <w:rsid w:val="00FD2131"/>
    <w:rsid w:val="00FD4009"/>
    <w:rsid w:val="00FD50DF"/>
    <w:rsid w:val="00FD7ED1"/>
    <w:rsid w:val="00FE056F"/>
    <w:rsid w:val="00FE0B85"/>
    <w:rsid w:val="00FE2B6A"/>
    <w:rsid w:val="00FE3201"/>
    <w:rsid w:val="00FE72C1"/>
    <w:rsid w:val="00FF2052"/>
    <w:rsid w:val="00FF5E35"/>
    <w:rsid w:val="00FF79DB"/>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AF3655"/>
  <w15:docId w15:val="{DC83BEDA-B6B4-49AB-9B93-F4CD12635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04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6C8D"/>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616C8D"/>
    <w:rPr>
      <w:rFonts w:asciiTheme="majorHAnsi" w:eastAsiaTheme="majorEastAsia" w:hAnsiTheme="majorHAnsi" w:cstheme="majorBidi"/>
      <w:sz w:val="18"/>
      <w:szCs w:val="18"/>
    </w:rPr>
  </w:style>
  <w:style w:type="paragraph" w:styleId="a6">
    <w:name w:val="footnote text"/>
    <w:basedOn w:val="a"/>
    <w:link w:val="a7"/>
    <w:unhideWhenUsed/>
    <w:rsid w:val="003517FF"/>
    <w:pPr>
      <w:snapToGrid w:val="0"/>
    </w:pPr>
    <w:rPr>
      <w:sz w:val="20"/>
      <w:szCs w:val="20"/>
    </w:rPr>
  </w:style>
  <w:style w:type="character" w:customStyle="1" w:styleId="a7">
    <w:name w:val="註腳文字 字元"/>
    <w:basedOn w:val="a0"/>
    <w:link w:val="a6"/>
    <w:rsid w:val="003517FF"/>
    <w:rPr>
      <w:sz w:val="20"/>
      <w:szCs w:val="20"/>
    </w:rPr>
  </w:style>
  <w:style w:type="character" w:styleId="a8">
    <w:name w:val="footnote reference"/>
    <w:basedOn w:val="a0"/>
    <w:unhideWhenUsed/>
    <w:rsid w:val="003517FF"/>
    <w:rPr>
      <w:vertAlign w:val="superscript"/>
    </w:rPr>
  </w:style>
  <w:style w:type="paragraph" w:styleId="a9">
    <w:name w:val="header"/>
    <w:basedOn w:val="a"/>
    <w:link w:val="aa"/>
    <w:uiPriority w:val="99"/>
    <w:unhideWhenUsed/>
    <w:rsid w:val="009A41E1"/>
    <w:pPr>
      <w:tabs>
        <w:tab w:val="center" w:pos="4153"/>
        <w:tab w:val="right" w:pos="8306"/>
      </w:tabs>
      <w:snapToGrid w:val="0"/>
    </w:pPr>
    <w:rPr>
      <w:sz w:val="20"/>
      <w:szCs w:val="20"/>
    </w:rPr>
  </w:style>
  <w:style w:type="character" w:customStyle="1" w:styleId="aa">
    <w:name w:val="頁首 字元"/>
    <w:basedOn w:val="a0"/>
    <w:link w:val="a9"/>
    <w:uiPriority w:val="99"/>
    <w:rsid w:val="009A41E1"/>
    <w:rPr>
      <w:sz w:val="20"/>
      <w:szCs w:val="20"/>
    </w:rPr>
  </w:style>
  <w:style w:type="paragraph" w:styleId="ab">
    <w:name w:val="footer"/>
    <w:basedOn w:val="a"/>
    <w:link w:val="ac"/>
    <w:uiPriority w:val="99"/>
    <w:unhideWhenUsed/>
    <w:rsid w:val="009A41E1"/>
    <w:pPr>
      <w:tabs>
        <w:tab w:val="center" w:pos="4153"/>
        <w:tab w:val="right" w:pos="8306"/>
      </w:tabs>
      <w:snapToGrid w:val="0"/>
    </w:pPr>
    <w:rPr>
      <w:sz w:val="20"/>
      <w:szCs w:val="20"/>
    </w:rPr>
  </w:style>
  <w:style w:type="character" w:customStyle="1" w:styleId="ac">
    <w:name w:val="頁尾 字元"/>
    <w:basedOn w:val="a0"/>
    <w:link w:val="ab"/>
    <w:uiPriority w:val="99"/>
    <w:rsid w:val="009A41E1"/>
    <w:rPr>
      <w:sz w:val="20"/>
      <w:szCs w:val="20"/>
    </w:rPr>
  </w:style>
  <w:style w:type="paragraph" w:styleId="ad">
    <w:name w:val="List Paragraph"/>
    <w:basedOn w:val="a"/>
    <w:uiPriority w:val="34"/>
    <w:qFormat/>
    <w:rsid w:val="00F40B1A"/>
    <w:pPr>
      <w:ind w:leftChars="200" w:left="480"/>
    </w:pPr>
  </w:style>
  <w:style w:type="character" w:styleId="ae">
    <w:name w:val="page number"/>
    <w:basedOn w:val="a0"/>
    <w:rsid w:val="00635585"/>
  </w:style>
  <w:style w:type="character" w:styleId="af">
    <w:name w:val="Placeholder Text"/>
    <w:basedOn w:val="a0"/>
    <w:uiPriority w:val="99"/>
    <w:semiHidden/>
    <w:rsid w:val="00210E02"/>
    <w:rPr>
      <w:color w:val="808080"/>
    </w:rPr>
  </w:style>
  <w:style w:type="paragraph" w:styleId="af0">
    <w:name w:val="endnote text"/>
    <w:basedOn w:val="a"/>
    <w:link w:val="af1"/>
    <w:uiPriority w:val="99"/>
    <w:semiHidden/>
    <w:unhideWhenUsed/>
    <w:rsid w:val="00A56131"/>
    <w:pPr>
      <w:snapToGrid w:val="0"/>
    </w:pPr>
  </w:style>
  <w:style w:type="character" w:customStyle="1" w:styleId="af1">
    <w:name w:val="章節附註文字 字元"/>
    <w:basedOn w:val="a0"/>
    <w:link w:val="af0"/>
    <w:uiPriority w:val="99"/>
    <w:semiHidden/>
    <w:rsid w:val="00A56131"/>
  </w:style>
  <w:style w:type="character" w:styleId="af2">
    <w:name w:val="endnote reference"/>
    <w:basedOn w:val="a0"/>
    <w:uiPriority w:val="99"/>
    <w:semiHidden/>
    <w:unhideWhenUsed/>
    <w:rsid w:val="00A56131"/>
    <w:rPr>
      <w:vertAlign w:val="superscript"/>
    </w:rPr>
  </w:style>
  <w:style w:type="character" w:styleId="af3">
    <w:name w:val="annotation reference"/>
    <w:basedOn w:val="a0"/>
    <w:uiPriority w:val="99"/>
    <w:semiHidden/>
    <w:unhideWhenUsed/>
    <w:rsid w:val="00F32565"/>
    <w:rPr>
      <w:sz w:val="18"/>
      <w:szCs w:val="18"/>
    </w:rPr>
  </w:style>
  <w:style w:type="paragraph" w:styleId="af4">
    <w:name w:val="annotation text"/>
    <w:basedOn w:val="a"/>
    <w:link w:val="af5"/>
    <w:uiPriority w:val="99"/>
    <w:semiHidden/>
    <w:unhideWhenUsed/>
    <w:rsid w:val="00F32565"/>
  </w:style>
  <w:style w:type="character" w:customStyle="1" w:styleId="af5">
    <w:name w:val="註解文字 字元"/>
    <w:basedOn w:val="a0"/>
    <w:link w:val="af4"/>
    <w:uiPriority w:val="99"/>
    <w:semiHidden/>
    <w:rsid w:val="00F32565"/>
  </w:style>
  <w:style w:type="paragraph" w:styleId="af6">
    <w:name w:val="annotation subject"/>
    <w:basedOn w:val="af4"/>
    <w:next w:val="af4"/>
    <w:link w:val="af7"/>
    <w:uiPriority w:val="99"/>
    <w:semiHidden/>
    <w:unhideWhenUsed/>
    <w:rsid w:val="00F32565"/>
    <w:rPr>
      <w:b/>
      <w:bCs/>
    </w:rPr>
  </w:style>
  <w:style w:type="character" w:customStyle="1" w:styleId="af7">
    <w:name w:val="註解主旨 字元"/>
    <w:basedOn w:val="af5"/>
    <w:link w:val="af6"/>
    <w:uiPriority w:val="99"/>
    <w:semiHidden/>
    <w:rsid w:val="00F32565"/>
    <w:rPr>
      <w:b/>
      <w:bCs/>
    </w:rPr>
  </w:style>
  <w:style w:type="paragraph" w:styleId="af8">
    <w:name w:val="Revision"/>
    <w:hidden/>
    <w:uiPriority w:val="99"/>
    <w:semiHidden/>
    <w:rsid w:val="00CA7675"/>
  </w:style>
  <w:style w:type="paragraph" w:styleId="Web">
    <w:name w:val="Normal (Web)"/>
    <w:basedOn w:val="a"/>
    <w:uiPriority w:val="99"/>
    <w:unhideWhenUsed/>
    <w:rsid w:val="003153F6"/>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8595">
      <w:bodyDiv w:val="1"/>
      <w:marLeft w:val="0"/>
      <w:marRight w:val="0"/>
      <w:marTop w:val="0"/>
      <w:marBottom w:val="0"/>
      <w:divBdr>
        <w:top w:val="none" w:sz="0" w:space="0" w:color="auto"/>
        <w:left w:val="none" w:sz="0" w:space="0" w:color="auto"/>
        <w:bottom w:val="none" w:sz="0" w:space="0" w:color="auto"/>
        <w:right w:val="none" w:sz="0" w:space="0" w:color="auto"/>
      </w:divBdr>
    </w:div>
    <w:div w:id="294992080">
      <w:bodyDiv w:val="1"/>
      <w:marLeft w:val="0"/>
      <w:marRight w:val="0"/>
      <w:marTop w:val="0"/>
      <w:marBottom w:val="0"/>
      <w:divBdr>
        <w:top w:val="none" w:sz="0" w:space="0" w:color="auto"/>
        <w:left w:val="none" w:sz="0" w:space="0" w:color="auto"/>
        <w:bottom w:val="none" w:sz="0" w:space="0" w:color="auto"/>
        <w:right w:val="none" w:sz="0" w:space="0" w:color="auto"/>
      </w:divBdr>
      <w:divsChild>
        <w:div w:id="1301959069">
          <w:marLeft w:val="0"/>
          <w:marRight w:val="0"/>
          <w:marTop w:val="0"/>
          <w:marBottom w:val="0"/>
          <w:divBdr>
            <w:top w:val="none" w:sz="0" w:space="0" w:color="auto"/>
            <w:left w:val="none" w:sz="0" w:space="0" w:color="auto"/>
            <w:bottom w:val="none" w:sz="0" w:space="0" w:color="auto"/>
            <w:right w:val="none" w:sz="0" w:space="0" w:color="auto"/>
          </w:divBdr>
        </w:div>
      </w:divsChild>
    </w:div>
    <w:div w:id="399137857">
      <w:bodyDiv w:val="1"/>
      <w:marLeft w:val="0"/>
      <w:marRight w:val="0"/>
      <w:marTop w:val="0"/>
      <w:marBottom w:val="0"/>
      <w:divBdr>
        <w:top w:val="none" w:sz="0" w:space="0" w:color="auto"/>
        <w:left w:val="none" w:sz="0" w:space="0" w:color="auto"/>
        <w:bottom w:val="none" w:sz="0" w:space="0" w:color="auto"/>
        <w:right w:val="none" w:sz="0" w:space="0" w:color="auto"/>
      </w:divBdr>
    </w:div>
    <w:div w:id="457649172">
      <w:bodyDiv w:val="1"/>
      <w:marLeft w:val="0"/>
      <w:marRight w:val="0"/>
      <w:marTop w:val="0"/>
      <w:marBottom w:val="0"/>
      <w:divBdr>
        <w:top w:val="none" w:sz="0" w:space="0" w:color="auto"/>
        <w:left w:val="none" w:sz="0" w:space="0" w:color="auto"/>
        <w:bottom w:val="none" w:sz="0" w:space="0" w:color="auto"/>
        <w:right w:val="none" w:sz="0" w:space="0" w:color="auto"/>
      </w:divBdr>
    </w:div>
    <w:div w:id="466975377">
      <w:bodyDiv w:val="1"/>
      <w:marLeft w:val="0"/>
      <w:marRight w:val="0"/>
      <w:marTop w:val="0"/>
      <w:marBottom w:val="0"/>
      <w:divBdr>
        <w:top w:val="none" w:sz="0" w:space="0" w:color="auto"/>
        <w:left w:val="none" w:sz="0" w:space="0" w:color="auto"/>
        <w:bottom w:val="none" w:sz="0" w:space="0" w:color="auto"/>
        <w:right w:val="none" w:sz="0" w:space="0" w:color="auto"/>
      </w:divBdr>
    </w:div>
    <w:div w:id="519709583">
      <w:bodyDiv w:val="1"/>
      <w:marLeft w:val="0"/>
      <w:marRight w:val="0"/>
      <w:marTop w:val="0"/>
      <w:marBottom w:val="0"/>
      <w:divBdr>
        <w:top w:val="none" w:sz="0" w:space="0" w:color="auto"/>
        <w:left w:val="none" w:sz="0" w:space="0" w:color="auto"/>
        <w:bottom w:val="none" w:sz="0" w:space="0" w:color="auto"/>
        <w:right w:val="none" w:sz="0" w:space="0" w:color="auto"/>
      </w:divBdr>
      <w:divsChild>
        <w:div w:id="955135821">
          <w:marLeft w:val="0"/>
          <w:marRight w:val="0"/>
          <w:marTop w:val="0"/>
          <w:marBottom w:val="0"/>
          <w:divBdr>
            <w:top w:val="none" w:sz="0" w:space="0" w:color="auto"/>
            <w:left w:val="none" w:sz="0" w:space="0" w:color="auto"/>
            <w:bottom w:val="none" w:sz="0" w:space="0" w:color="auto"/>
            <w:right w:val="none" w:sz="0" w:space="0" w:color="auto"/>
          </w:divBdr>
        </w:div>
      </w:divsChild>
    </w:div>
    <w:div w:id="596790451">
      <w:bodyDiv w:val="1"/>
      <w:marLeft w:val="0"/>
      <w:marRight w:val="0"/>
      <w:marTop w:val="0"/>
      <w:marBottom w:val="0"/>
      <w:divBdr>
        <w:top w:val="none" w:sz="0" w:space="0" w:color="auto"/>
        <w:left w:val="none" w:sz="0" w:space="0" w:color="auto"/>
        <w:bottom w:val="none" w:sz="0" w:space="0" w:color="auto"/>
        <w:right w:val="none" w:sz="0" w:space="0" w:color="auto"/>
      </w:divBdr>
      <w:divsChild>
        <w:div w:id="1204900987">
          <w:marLeft w:val="0"/>
          <w:marRight w:val="0"/>
          <w:marTop w:val="0"/>
          <w:marBottom w:val="0"/>
          <w:divBdr>
            <w:top w:val="none" w:sz="0" w:space="0" w:color="auto"/>
            <w:left w:val="none" w:sz="0" w:space="0" w:color="auto"/>
            <w:bottom w:val="none" w:sz="0" w:space="0" w:color="auto"/>
            <w:right w:val="none" w:sz="0" w:space="0" w:color="auto"/>
          </w:divBdr>
        </w:div>
      </w:divsChild>
    </w:div>
    <w:div w:id="608586768">
      <w:bodyDiv w:val="1"/>
      <w:marLeft w:val="0"/>
      <w:marRight w:val="0"/>
      <w:marTop w:val="0"/>
      <w:marBottom w:val="0"/>
      <w:divBdr>
        <w:top w:val="none" w:sz="0" w:space="0" w:color="auto"/>
        <w:left w:val="none" w:sz="0" w:space="0" w:color="auto"/>
        <w:bottom w:val="none" w:sz="0" w:space="0" w:color="auto"/>
        <w:right w:val="none" w:sz="0" w:space="0" w:color="auto"/>
      </w:divBdr>
    </w:div>
    <w:div w:id="695541266">
      <w:bodyDiv w:val="1"/>
      <w:marLeft w:val="0"/>
      <w:marRight w:val="0"/>
      <w:marTop w:val="0"/>
      <w:marBottom w:val="0"/>
      <w:divBdr>
        <w:top w:val="none" w:sz="0" w:space="0" w:color="auto"/>
        <w:left w:val="none" w:sz="0" w:space="0" w:color="auto"/>
        <w:bottom w:val="none" w:sz="0" w:space="0" w:color="auto"/>
        <w:right w:val="none" w:sz="0" w:space="0" w:color="auto"/>
      </w:divBdr>
    </w:div>
    <w:div w:id="757219325">
      <w:bodyDiv w:val="1"/>
      <w:marLeft w:val="0"/>
      <w:marRight w:val="0"/>
      <w:marTop w:val="0"/>
      <w:marBottom w:val="0"/>
      <w:divBdr>
        <w:top w:val="none" w:sz="0" w:space="0" w:color="auto"/>
        <w:left w:val="none" w:sz="0" w:space="0" w:color="auto"/>
        <w:bottom w:val="none" w:sz="0" w:space="0" w:color="auto"/>
        <w:right w:val="none" w:sz="0" w:space="0" w:color="auto"/>
      </w:divBdr>
      <w:divsChild>
        <w:div w:id="843978725">
          <w:marLeft w:val="306"/>
          <w:marRight w:val="0"/>
          <w:marTop w:val="0"/>
          <w:marBottom w:val="0"/>
          <w:divBdr>
            <w:top w:val="none" w:sz="0" w:space="0" w:color="auto"/>
            <w:left w:val="none" w:sz="0" w:space="0" w:color="auto"/>
            <w:bottom w:val="none" w:sz="0" w:space="0" w:color="auto"/>
            <w:right w:val="none" w:sz="0" w:space="0" w:color="auto"/>
          </w:divBdr>
        </w:div>
      </w:divsChild>
    </w:div>
    <w:div w:id="827139269">
      <w:bodyDiv w:val="1"/>
      <w:marLeft w:val="0"/>
      <w:marRight w:val="0"/>
      <w:marTop w:val="0"/>
      <w:marBottom w:val="0"/>
      <w:divBdr>
        <w:top w:val="none" w:sz="0" w:space="0" w:color="auto"/>
        <w:left w:val="none" w:sz="0" w:space="0" w:color="auto"/>
        <w:bottom w:val="none" w:sz="0" w:space="0" w:color="auto"/>
        <w:right w:val="none" w:sz="0" w:space="0" w:color="auto"/>
      </w:divBdr>
    </w:div>
    <w:div w:id="903182621">
      <w:bodyDiv w:val="1"/>
      <w:marLeft w:val="0"/>
      <w:marRight w:val="0"/>
      <w:marTop w:val="0"/>
      <w:marBottom w:val="0"/>
      <w:divBdr>
        <w:top w:val="none" w:sz="0" w:space="0" w:color="auto"/>
        <w:left w:val="none" w:sz="0" w:space="0" w:color="auto"/>
        <w:bottom w:val="none" w:sz="0" w:space="0" w:color="auto"/>
        <w:right w:val="none" w:sz="0" w:space="0" w:color="auto"/>
      </w:divBdr>
      <w:divsChild>
        <w:div w:id="135534831">
          <w:marLeft w:val="27"/>
          <w:marRight w:val="0"/>
          <w:marTop w:val="0"/>
          <w:marBottom w:val="0"/>
          <w:divBdr>
            <w:top w:val="none" w:sz="0" w:space="0" w:color="auto"/>
            <w:left w:val="none" w:sz="0" w:space="0" w:color="auto"/>
            <w:bottom w:val="none" w:sz="0" w:space="0" w:color="auto"/>
            <w:right w:val="none" w:sz="0" w:space="0" w:color="auto"/>
          </w:divBdr>
        </w:div>
        <w:div w:id="1630429599">
          <w:marLeft w:val="-115"/>
          <w:marRight w:val="0"/>
          <w:marTop w:val="0"/>
          <w:marBottom w:val="0"/>
          <w:divBdr>
            <w:top w:val="none" w:sz="0" w:space="0" w:color="auto"/>
            <w:left w:val="none" w:sz="0" w:space="0" w:color="auto"/>
            <w:bottom w:val="none" w:sz="0" w:space="0" w:color="auto"/>
            <w:right w:val="none" w:sz="0" w:space="0" w:color="auto"/>
          </w:divBdr>
        </w:div>
      </w:divsChild>
    </w:div>
    <w:div w:id="1022171152">
      <w:bodyDiv w:val="1"/>
      <w:marLeft w:val="0"/>
      <w:marRight w:val="0"/>
      <w:marTop w:val="0"/>
      <w:marBottom w:val="0"/>
      <w:divBdr>
        <w:top w:val="none" w:sz="0" w:space="0" w:color="auto"/>
        <w:left w:val="none" w:sz="0" w:space="0" w:color="auto"/>
        <w:bottom w:val="none" w:sz="0" w:space="0" w:color="auto"/>
        <w:right w:val="none" w:sz="0" w:space="0" w:color="auto"/>
      </w:divBdr>
      <w:divsChild>
        <w:div w:id="1211722264">
          <w:marLeft w:val="-115"/>
          <w:marRight w:val="0"/>
          <w:marTop w:val="0"/>
          <w:marBottom w:val="0"/>
          <w:divBdr>
            <w:top w:val="none" w:sz="0" w:space="0" w:color="auto"/>
            <w:left w:val="none" w:sz="0" w:space="0" w:color="auto"/>
            <w:bottom w:val="none" w:sz="0" w:space="0" w:color="auto"/>
            <w:right w:val="none" w:sz="0" w:space="0" w:color="auto"/>
          </w:divBdr>
        </w:div>
      </w:divsChild>
    </w:div>
    <w:div w:id="1162965401">
      <w:bodyDiv w:val="1"/>
      <w:marLeft w:val="0"/>
      <w:marRight w:val="0"/>
      <w:marTop w:val="0"/>
      <w:marBottom w:val="0"/>
      <w:divBdr>
        <w:top w:val="none" w:sz="0" w:space="0" w:color="auto"/>
        <w:left w:val="none" w:sz="0" w:space="0" w:color="auto"/>
        <w:bottom w:val="none" w:sz="0" w:space="0" w:color="auto"/>
        <w:right w:val="none" w:sz="0" w:space="0" w:color="auto"/>
      </w:divBdr>
    </w:div>
    <w:div w:id="1202867589">
      <w:bodyDiv w:val="1"/>
      <w:marLeft w:val="0"/>
      <w:marRight w:val="0"/>
      <w:marTop w:val="0"/>
      <w:marBottom w:val="0"/>
      <w:divBdr>
        <w:top w:val="none" w:sz="0" w:space="0" w:color="auto"/>
        <w:left w:val="none" w:sz="0" w:space="0" w:color="auto"/>
        <w:bottom w:val="none" w:sz="0" w:space="0" w:color="auto"/>
        <w:right w:val="none" w:sz="0" w:space="0" w:color="auto"/>
      </w:divBdr>
    </w:div>
    <w:div w:id="1314868121">
      <w:bodyDiv w:val="1"/>
      <w:marLeft w:val="0"/>
      <w:marRight w:val="0"/>
      <w:marTop w:val="0"/>
      <w:marBottom w:val="0"/>
      <w:divBdr>
        <w:top w:val="none" w:sz="0" w:space="0" w:color="auto"/>
        <w:left w:val="none" w:sz="0" w:space="0" w:color="auto"/>
        <w:bottom w:val="none" w:sz="0" w:space="0" w:color="auto"/>
        <w:right w:val="none" w:sz="0" w:space="0" w:color="auto"/>
      </w:divBdr>
    </w:div>
    <w:div w:id="1399357434">
      <w:bodyDiv w:val="1"/>
      <w:marLeft w:val="0"/>
      <w:marRight w:val="0"/>
      <w:marTop w:val="0"/>
      <w:marBottom w:val="0"/>
      <w:divBdr>
        <w:top w:val="none" w:sz="0" w:space="0" w:color="auto"/>
        <w:left w:val="none" w:sz="0" w:space="0" w:color="auto"/>
        <w:bottom w:val="none" w:sz="0" w:space="0" w:color="auto"/>
        <w:right w:val="none" w:sz="0" w:space="0" w:color="auto"/>
      </w:divBdr>
    </w:div>
    <w:div w:id="1508714687">
      <w:bodyDiv w:val="1"/>
      <w:marLeft w:val="0"/>
      <w:marRight w:val="0"/>
      <w:marTop w:val="0"/>
      <w:marBottom w:val="0"/>
      <w:divBdr>
        <w:top w:val="none" w:sz="0" w:space="0" w:color="auto"/>
        <w:left w:val="none" w:sz="0" w:space="0" w:color="auto"/>
        <w:bottom w:val="none" w:sz="0" w:space="0" w:color="auto"/>
        <w:right w:val="none" w:sz="0" w:space="0" w:color="auto"/>
      </w:divBdr>
      <w:divsChild>
        <w:div w:id="879243179">
          <w:marLeft w:val="0"/>
          <w:marRight w:val="0"/>
          <w:marTop w:val="0"/>
          <w:marBottom w:val="0"/>
          <w:divBdr>
            <w:top w:val="none" w:sz="0" w:space="0" w:color="auto"/>
            <w:left w:val="none" w:sz="0" w:space="0" w:color="auto"/>
            <w:bottom w:val="none" w:sz="0" w:space="0" w:color="auto"/>
            <w:right w:val="none" w:sz="0" w:space="0" w:color="auto"/>
          </w:divBdr>
        </w:div>
      </w:divsChild>
    </w:div>
    <w:div w:id="1900045092">
      <w:bodyDiv w:val="1"/>
      <w:marLeft w:val="0"/>
      <w:marRight w:val="0"/>
      <w:marTop w:val="0"/>
      <w:marBottom w:val="0"/>
      <w:divBdr>
        <w:top w:val="none" w:sz="0" w:space="0" w:color="auto"/>
        <w:left w:val="none" w:sz="0" w:space="0" w:color="auto"/>
        <w:bottom w:val="none" w:sz="0" w:space="0" w:color="auto"/>
        <w:right w:val="none" w:sz="0" w:space="0" w:color="auto"/>
      </w:divBdr>
      <w:divsChild>
        <w:div w:id="446586833">
          <w:marLeft w:val="0"/>
          <w:marRight w:val="0"/>
          <w:marTop w:val="0"/>
          <w:marBottom w:val="0"/>
          <w:divBdr>
            <w:top w:val="none" w:sz="0" w:space="0" w:color="auto"/>
            <w:left w:val="none" w:sz="0" w:space="0" w:color="auto"/>
            <w:bottom w:val="none" w:sz="0" w:space="0" w:color="auto"/>
            <w:right w:val="none" w:sz="0" w:space="0" w:color="auto"/>
          </w:divBdr>
        </w:div>
      </w:divsChild>
    </w:div>
    <w:div w:id="1923416536">
      <w:bodyDiv w:val="1"/>
      <w:marLeft w:val="0"/>
      <w:marRight w:val="0"/>
      <w:marTop w:val="0"/>
      <w:marBottom w:val="0"/>
      <w:divBdr>
        <w:top w:val="none" w:sz="0" w:space="0" w:color="auto"/>
        <w:left w:val="none" w:sz="0" w:space="0" w:color="auto"/>
        <w:bottom w:val="none" w:sz="0" w:space="0" w:color="auto"/>
        <w:right w:val="none" w:sz="0" w:space="0" w:color="auto"/>
      </w:divBdr>
      <w:divsChild>
        <w:div w:id="1501047424">
          <w:marLeft w:val="27"/>
          <w:marRight w:val="0"/>
          <w:marTop w:val="0"/>
          <w:marBottom w:val="0"/>
          <w:divBdr>
            <w:top w:val="none" w:sz="0" w:space="0" w:color="auto"/>
            <w:left w:val="none" w:sz="0" w:space="0" w:color="auto"/>
            <w:bottom w:val="none" w:sz="0" w:space="0" w:color="auto"/>
            <w:right w:val="none" w:sz="0" w:space="0" w:color="auto"/>
          </w:divBdr>
        </w:div>
      </w:divsChild>
    </w:div>
    <w:div w:id="1967738472">
      <w:bodyDiv w:val="1"/>
      <w:marLeft w:val="0"/>
      <w:marRight w:val="0"/>
      <w:marTop w:val="0"/>
      <w:marBottom w:val="0"/>
      <w:divBdr>
        <w:top w:val="none" w:sz="0" w:space="0" w:color="auto"/>
        <w:left w:val="none" w:sz="0" w:space="0" w:color="auto"/>
        <w:bottom w:val="none" w:sz="0" w:space="0" w:color="auto"/>
        <w:right w:val="none" w:sz="0" w:space="0" w:color="auto"/>
      </w:divBdr>
    </w:div>
    <w:div w:id="1979869922">
      <w:bodyDiv w:val="1"/>
      <w:marLeft w:val="0"/>
      <w:marRight w:val="0"/>
      <w:marTop w:val="0"/>
      <w:marBottom w:val="0"/>
      <w:divBdr>
        <w:top w:val="none" w:sz="0" w:space="0" w:color="auto"/>
        <w:left w:val="none" w:sz="0" w:space="0" w:color="auto"/>
        <w:bottom w:val="none" w:sz="0" w:space="0" w:color="auto"/>
        <w:right w:val="none" w:sz="0" w:space="0" w:color="auto"/>
      </w:divBdr>
    </w:div>
    <w:div w:id="1996883035">
      <w:bodyDiv w:val="1"/>
      <w:marLeft w:val="0"/>
      <w:marRight w:val="0"/>
      <w:marTop w:val="0"/>
      <w:marBottom w:val="0"/>
      <w:divBdr>
        <w:top w:val="none" w:sz="0" w:space="0" w:color="auto"/>
        <w:left w:val="none" w:sz="0" w:space="0" w:color="auto"/>
        <w:bottom w:val="none" w:sz="0" w:space="0" w:color="auto"/>
        <w:right w:val="none" w:sz="0" w:space="0" w:color="auto"/>
      </w:divBdr>
    </w:div>
    <w:div w:id="2043701799">
      <w:bodyDiv w:val="1"/>
      <w:marLeft w:val="0"/>
      <w:marRight w:val="0"/>
      <w:marTop w:val="0"/>
      <w:marBottom w:val="0"/>
      <w:divBdr>
        <w:top w:val="none" w:sz="0" w:space="0" w:color="auto"/>
        <w:left w:val="none" w:sz="0" w:space="0" w:color="auto"/>
        <w:bottom w:val="none" w:sz="0" w:space="0" w:color="auto"/>
        <w:right w:val="none" w:sz="0" w:space="0" w:color="auto"/>
      </w:divBdr>
      <w:divsChild>
        <w:div w:id="123737987">
          <w:marLeft w:val="0"/>
          <w:marRight w:val="0"/>
          <w:marTop w:val="0"/>
          <w:marBottom w:val="0"/>
          <w:divBdr>
            <w:top w:val="none" w:sz="0" w:space="0" w:color="auto"/>
            <w:left w:val="none" w:sz="0" w:space="0" w:color="auto"/>
            <w:bottom w:val="none" w:sz="0" w:space="0" w:color="auto"/>
            <w:right w:val="none" w:sz="0" w:space="0" w:color="auto"/>
          </w:divBdr>
          <w:divsChild>
            <w:div w:id="61763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545057">
      <w:bodyDiv w:val="1"/>
      <w:marLeft w:val="0"/>
      <w:marRight w:val="0"/>
      <w:marTop w:val="0"/>
      <w:marBottom w:val="0"/>
      <w:divBdr>
        <w:top w:val="none" w:sz="0" w:space="0" w:color="auto"/>
        <w:left w:val="none" w:sz="0" w:space="0" w:color="auto"/>
        <w:bottom w:val="none" w:sz="0" w:space="0" w:color="auto"/>
        <w:right w:val="none" w:sz="0" w:space="0" w:color="auto"/>
      </w:divBdr>
      <w:divsChild>
        <w:div w:id="473983233">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699E1-19E6-4D36-9CF0-D612D6F7A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555</Words>
  <Characters>3170</Characters>
  <Application>Microsoft Office Word</Application>
  <DocSecurity>0</DocSecurity>
  <Lines>26</Lines>
  <Paragraphs>7</Paragraphs>
  <ScaleCrop>false</ScaleCrop>
  <Company/>
  <LinksUpToDate>false</LinksUpToDate>
  <CharactersWithSpaces>3718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Spl</dc:creator>
  <cp:lastModifiedBy>Tina Hung</cp:lastModifiedBy>
  <cp:revision>4</cp:revision>
  <cp:lastPrinted>2026-05-06T07:13:00Z</cp:lastPrinted>
  <dcterms:created xsi:type="dcterms:W3CDTF">2026-05-06T07:29:00Z</dcterms:created>
  <dcterms:modified xsi:type="dcterms:W3CDTF">2026-09-03T09:08:00Z</dcterms:modified>
</cp:coreProperties>
</file>