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195A" w14:textId="77777777" w:rsidR="00554D68" w:rsidRDefault="00554D68" w:rsidP="00554D68">
      <w:pPr>
        <w:ind w:left="708" w:hangingChars="295" w:hanging="708"/>
        <w:rPr>
          <w:rFonts w:ascii="Times New Roman" w:eastAsia="微軟正黑體" w:hAnsi="Times New Roman" w:cs="Times New Roman"/>
        </w:rPr>
      </w:pPr>
      <w:r w:rsidRPr="00554D68">
        <w:rPr>
          <w:rFonts w:ascii="Times New Roman" w:eastAsia="微軟正黑體" w:hAnsi="Times New Roman" w:cs="Times New Roman"/>
        </w:rPr>
        <w:t>主旨：有關農業部「農漁民子女助學金申請作業要點」，修正為</w:t>
      </w:r>
      <w:r w:rsidRPr="00554D68">
        <w:rPr>
          <w:rFonts w:ascii="Times New Roman" w:eastAsia="微軟正黑體" w:hAnsi="Times New Roman" w:cs="Times New Roman"/>
        </w:rPr>
        <w:t xml:space="preserve"> </w:t>
      </w:r>
      <w:r w:rsidRPr="00554D68">
        <w:rPr>
          <w:rFonts w:ascii="Times New Roman" w:eastAsia="微軟正黑體" w:hAnsi="Times New Roman" w:cs="Times New Roman"/>
        </w:rPr>
        <w:t>「</w:t>
      </w:r>
      <w:r w:rsidRPr="00417D24">
        <w:rPr>
          <w:rFonts w:ascii="Times New Roman" w:eastAsia="微軟正黑體" w:hAnsi="Times New Roman" w:cs="Times New Roman"/>
          <w:color w:val="C00000"/>
        </w:rPr>
        <w:t>農業部獎勵農漁民子女就學</w:t>
      </w:r>
      <w:r w:rsidRPr="00554D68">
        <w:rPr>
          <w:rFonts w:ascii="Times New Roman" w:eastAsia="微軟正黑體" w:hAnsi="Times New Roman" w:cs="Times New Roman"/>
        </w:rPr>
        <w:t>實施要點」一案，因涉本部</w:t>
      </w:r>
      <w:r w:rsidRPr="00554D68">
        <w:rPr>
          <w:rFonts w:ascii="Times New Roman" w:eastAsia="微軟正黑體" w:hAnsi="Times New Roman" w:cs="Times New Roman"/>
        </w:rPr>
        <w:t xml:space="preserve"> </w:t>
      </w:r>
      <w:proofErr w:type="gramStart"/>
      <w:r w:rsidRPr="00554D68">
        <w:rPr>
          <w:rFonts w:ascii="Times New Roman" w:eastAsia="微軟正黑體" w:hAnsi="Times New Roman" w:cs="Times New Roman"/>
        </w:rPr>
        <w:t>拉近公私立</w:t>
      </w:r>
      <w:proofErr w:type="gramEnd"/>
      <w:r w:rsidRPr="00554D68">
        <w:rPr>
          <w:rFonts w:ascii="Times New Roman" w:eastAsia="微軟正黑體" w:hAnsi="Times New Roman" w:cs="Times New Roman"/>
        </w:rPr>
        <w:t>學校學雜費差距及其配套措施方案主軸（簡稱</w:t>
      </w:r>
      <w:r w:rsidRPr="00554D68">
        <w:rPr>
          <w:rFonts w:ascii="Times New Roman" w:eastAsia="微軟正黑體" w:hAnsi="Times New Roman" w:cs="Times New Roman"/>
        </w:rPr>
        <w:t xml:space="preserve"> </w:t>
      </w:r>
      <w:r w:rsidRPr="00554D68">
        <w:rPr>
          <w:rFonts w:ascii="Times New Roman" w:eastAsia="微軟正黑體" w:hAnsi="Times New Roman" w:cs="Times New Roman"/>
        </w:rPr>
        <w:t>拉近方案）及大專校院學生助學措施系統整合平</w:t>
      </w:r>
      <w:proofErr w:type="gramStart"/>
      <w:r w:rsidRPr="00554D68">
        <w:rPr>
          <w:rFonts w:ascii="Times New Roman" w:eastAsia="微軟正黑體" w:hAnsi="Times New Roman" w:cs="Times New Roman"/>
        </w:rPr>
        <w:t>臺</w:t>
      </w:r>
      <w:proofErr w:type="gramEnd"/>
      <w:r w:rsidRPr="00554D68">
        <w:rPr>
          <w:rFonts w:ascii="Times New Roman" w:eastAsia="微軟正黑體" w:hAnsi="Times New Roman" w:cs="Times New Roman"/>
        </w:rPr>
        <w:t>（簡稱</w:t>
      </w:r>
      <w:r w:rsidRPr="00554D68">
        <w:rPr>
          <w:rFonts w:ascii="Times New Roman" w:eastAsia="微軟正黑體" w:hAnsi="Times New Roman" w:cs="Times New Roman"/>
        </w:rPr>
        <w:t xml:space="preserve"> </w:t>
      </w:r>
      <w:r w:rsidRPr="00554D68">
        <w:rPr>
          <w:rFonts w:ascii="Times New Roman" w:eastAsia="微軟正黑體" w:hAnsi="Times New Roman" w:cs="Times New Roman"/>
        </w:rPr>
        <w:t>助學系統）既定排程，詳如說明，請查照。</w:t>
      </w:r>
      <w:r w:rsidRPr="00554D68">
        <w:rPr>
          <w:rFonts w:ascii="Times New Roman" w:eastAsia="微軟正黑體" w:hAnsi="Times New Roman" w:cs="Times New Roman"/>
        </w:rPr>
        <w:t xml:space="preserve"> </w:t>
      </w:r>
    </w:p>
    <w:p w14:paraId="51CF63D6" w14:textId="77777777" w:rsidR="00554D68" w:rsidRDefault="00554D68" w:rsidP="00554D68">
      <w:pPr>
        <w:ind w:left="708" w:hangingChars="295" w:hanging="708"/>
        <w:rPr>
          <w:rFonts w:ascii="Times New Roman" w:eastAsia="微軟正黑體" w:hAnsi="Times New Roman" w:cs="Times New Roman"/>
        </w:rPr>
      </w:pPr>
      <w:r w:rsidRPr="00554D68">
        <w:rPr>
          <w:rFonts w:ascii="Times New Roman" w:eastAsia="微軟正黑體" w:hAnsi="Times New Roman" w:cs="Times New Roman"/>
        </w:rPr>
        <w:t>說明：</w:t>
      </w:r>
      <w:r w:rsidRPr="00554D68">
        <w:rPr>
          <w:rFonts w:ascii="Times New Roman" w:eastAsia="微軟正黑體" w:hAnsi="Times New Roman" w:cs="Times New Roman"/>
        </w:rPr>
        <w:t xml:space="preserve"> </w:t>
      </w:r>
    </w:p>
    <w:p w14:paraId="33DF8B70" w14:textId="21F51265" w:rsidR="00554D68" w:rsidRDefault="00554D68" w:rsidP="00554D68">
      <w:pPr>
        <w:ind w:left="708" w:hangingChars="295" w:hanging="708"/>
        <w:rPr>
          <w:rFonts w:ascii="Times New Roman" w:eastAsia="微軟正黑體" w:hAnsi="Times New Roman" w:cs="Times New Roman"/>
        </w:rPr>
      </w:pPr>
      <w:r w:rsidRPr="00554D68">
        <w:rPr>
          <w:rFonts w:ascii="Times New Roman" w:eastAsia="微軟正黑體" w:hAnsi="Times New Roman" w:cs="Times New Roman"/>
        </w:rPr>
        <w:t>一、依農業部</w:t>
      </w:r>
      <w:r w:rsidRPr="00554D68">
        <w:rPr>
          <w:rFonts w:ascii="Times New Roman" w:eastAsia="微軟正黑體" w:hAnsi="Times New Roman" w:cs="Times New Roman"/>
        </w:rPr>
        <w:t>113</w:t>
      </w:r>
      <w:r w:rsidRPr="00554D68">
        <w:rPr>
          <w:rFonts w:ascii="Times New Roman" w:eastAsia="微軟正黑體" w:hAnsi="Times New Roman" w:cs="Times New Roman"/>
        </w:rPr>
        <w:t>年</w:t>
      </w:r>
      <w:r w:rsidRPr="00554D68">
        <w:rPr>
          <w:rFonts w:ascii="Times New Roman" w:eastAsia="微軟正黑體" w:hAnsi="Times New Roman" w:cs="Times New Roman"/>
        </w:rPr>
        <w:t>4</w:t>
      </w:r>
      <w:r w:rsidRPr="00554D68">
        <w:rPr>
          <w:rFonts w:ascii="Times New Roman" w:eastAsia="微軟正黑體" w:hAnsi="Times New Roman" w:cs="Times New Roman"/>
        </w:rPr>
        <w:t>月</w:t>
      </w:r>
      <w:r w:rsidRPr="00554D68">
        <w:rPr>
          <w:rFonts w:ascii="Times New Roman" w:eastAsia="微軟正黑體" w:hAnsi="Times New Roman" w:cs="Times New Roman"/>
        </w:rPr>
        <w:t>16</w:t>
      </w:r>
      <w:r w:rsidRPr="00554D68">
        <w:rPr>
          <w:rFonts w:ascii="Times New Roman" w:eastAsia="微軟正黑體" w:hAnsi="Times New Roman" w:cs="Times New Roman"/>
        </w:rPr>
        <w:t>日農輔字第</w:t>
      </w:r>
      <w:r w:rsidRPr="00554D68">
        <w:rPr>
          <w:rFonts w:ascii="Times New Roman" w:eastAsia="微軟正黑體" w:hAnsi="Times New Roman" w:cs="Times New Roman"/>
        </w:rPr>
        <w:t>1130022585</w:t>
      </w:r>
      <w:r w:rsidRPr="00554D68">
        <w:rPr>
          <w:rFonts w:ascii="Times New Roman" w:eastAsia="微軟正黑體" w:hAnsi="Times New Roman" w:cs="Times New Roman"/>
        </w:rPr>
        <w:t>號函辦理。</w:t>
      </w:r>
      <w:r w:rsidRPr="00554D68">
        <w:rPr>
          <w:rFonts w:ascii="Times New Roman" w:eastAsia="微軟正黑體" w:hAnsi="Times New Roman" w:cs="Times New Roman"/>
        </w:rPr>
        <w:t xml:space="preserve"> </w:t>
      </w:r>
    </w:p>
    <w:p w14:paraId="4FF5127E" w14:textId="2E926C9A" w:rsidR="00554D68" w:rsidRPr="00554D68" w:rsidRDefault="00554D68" w:rsidP="00554D68">
      <w:pPr>
        <w:ind w:left="425" w:hangingChars="177" w:hanging="425"/>
        <w:rPr>
          <w:rFonts w:ascii="Times New Roman" w:eastAsia="微軟正黑體" w:hAnsi="Times New Roman" w:cs="Times New Roman"/>
        </w:rPr>
      </w:pPr>
      <w:r w:rsidRPr="00554D68">
        <w:rPr>
          <w:rFonts w:ascii="Times New Roman" w:eastAsia="微軟正黑體" w:hAnsi="Times New Roman" w:cs="Times New Roman"/>
        </w:rPr>
        <w:t>二、</w:t>
      </w:r>
      <w:proofErr w:type="gramStart"/>
      <w:r w:rsidRPr="00554D68">
        <w:rPr>
          <w:rFonts w:ascii="Times New Roman" w:eastAsia="微軟正黑體" w:hAnsi="Times New Roman" w:cs="Times New Roman"/>
        </w:rPr>
        <w:t>旨揭要點</w:t>
      </w:r>
      <w:proofErr w:type="gramEnd"/>
      <w:r w:rsidRPr="00554D68">
        <w:rPr>
          <w:rFonts w:ascii="Times New Roman" w:eastAsia="微軟正黑體" w:hAnsi="Times New Roman" w:cs="Times New Roman"/>
        </w:rPr>
        <w:t>第</w:t>
      </w:r>
      <w:r w:rsidRPr="00554D68">
        <w:rPr>
          <w:rFonts w:ascii="Times New Roman" w:eastAsia="微軟正黑體" w:hAnsi="Times New Roman" w:cs="Times New Roman"/>
        </w:rPr>
        <w:t>2</w:t>
      </w:r>
      <w:r w:rsidRPr="00554D68">
        <w:rPr>
          <w:rFonts w:ascii="Times New Roman" w:eastAsia="微軟正黑體" w:hAnsi="Times New Roman" w:cs="Times New Roman"/>
        </w:rPr>
        <w:t>點規定略</w:t>
      </w:r>
      <w:proofErr w:type="gramStart"/>
      <w:r w:rsidRPr="00554D68">
        <w:rPr>
          <w:rFonts w:ascii="Times New Roman" w:eastAsia="微軟正黑體" w:hAnsi="Times New Roman" w:cs="Times New Roman"/>
        </w:rPr>
        <w:t>以</w:t>
      </w:r>
      <w:proofErr w:type="gramEnd"/>
      <w:r w:rsidRPr="00554D68">
        <w:rPr>
          <w:rFonts w:ascii="Times New Roman" w:eastAsia="微軟正黑體" w:hAnsi="Times New Roman" w:cs="Times New Roman"/>
        </w:rPr>
        <w:t>，參加農民健康保險之被保險人、</w:t>
      </w:r>
      <w:r w:rsidRPr="00554D68">
        <w:rPr>
          <w:rFonts w:ascii="Times New Roman" w:eastAsia="微軟正黑體" w:hAnsi="Times New Roman" w:cs="Times New Roman"/>
        </w:rPr>
        <w:t xml:space="preserve"> </w:t>
      </w:r>
      <w:r w:rsidRPr="00554D68">
        <w:rPr>
          <w:rFonts w:ascii="Times New Roman" w:eastAsia="微軟正黑體" w:hAnsi="Times New Roman" w:cs="Times New Roman"/>
        </w:rPr>
        <w:t>農會正會員之農民或漁會甲類會員之漁民，未請領政府各類學雜費就學減免優待、教育或其他補助者，得申請就學獎勵金。</w:t>
      </w:r>
      <w:r w:rsidRPr="004B04C2">
        <w:rPr>
          <w:rFonts w:ascii="Times New Roman" w:eastAsia="微軟正黑體" w:hAnsi="Times New Roman" w:cs="Times New Roman"/>
          <w:color w:val="1F4E79" w:themeColor="accent5" w:themeShade="80"/>
          <w:u w:val="single"/>
        </w:rPr>
        <w:t>但獲得</w:t>
      </w:r>
      <w:proofErr w:type="gramStart"/>
      <w:r w:rsidRPr="004B04C2">
        <w:rPr>
          <w:rFonts w:ascii="Times New Roman" w:eastAsia="微軟正黑體" w:hAnsi="Times New Roman" w:cs="Times New Roman"/>
          <w:color w:val="1F4E79" w:themeColor="accent5" w:themeShade="80"/>
          <w:u w:val="single"/>
        </w:rPr>
        <w:t>拉近公私立</w:t>
      </w:r>
      <w:proofErr w:type="gramEnd"/>
      <w:r w:rsidRPr="004B04C2">
        <w:rPr>
          <w:rFonts w:ascii="Times New Roman" w:eastAsia="微軟正黑體" w:hAnsi="Times New Roman" w:cs="Times New Roman"/>
          <w:color w:val="1F4E79" w:themeColor="accent5" w:themeShade="80"/>
          <w:u w:val="single"/>
        </w:rPr>
        <w:t>學校學雜費差距及其配套措施方案之定額減免私立大專學生學雜費者，不在此限。</w:t>
      </w:r>
    </w:p>
    <w:sectPr w:rsidR="00554D68" w:rsidRPr="00554D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68"/>
    <w:rsid w:val="001D70F4"/>
    <w:rsid w:val="002F55D1"/>
    <w:rsid w:val="00417D24"/>
    <w:rsid w:val="004B04C2"/>
    <w:rsid w:val="00554D68"/>
    <w:rsid w:val="00FF4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730A"/>
  <w15:chartTrackingRefBased/>
  <w15:docId w15:val="{68E61353-AA19-4DAB-909B-3E436008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253</Characters>
  <Application>Microsoft Office Word</Application>
  <DocSecurity>0</DocSecurity>
  <Lines>2</Lines>
  <Paragraphs>1</Paragraphs>
  <ScaleCrop>false</ScaleCrop>
  <Company>YZU</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吳瑞玲</dc:creator>
  <cp:keywords/>
  <dc:description/>
  <cp:lastModifiedBy>吳瑞玲</cp:lastModifiedBy>
  <cp:revision>4</cp:revision>
  <dcterms:created xsi:type="dcterms:W3CDTF">2024-04-30T08:40:00Z</dcterms:created>
  <dcterms:modified xsi:type="dcterms:W3CDTF">2024-04-30T08:44:00Z</dcterms:modified>
</cp:coreProperties>
</file>