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7515" w14:textId="6A1C2E1D" w:rsidR="0071606F" w:rsidRDefault="004C530D" w:rsidP="004C530D">
      <w:pPr>
        <w:ind w:firstLine="486"/>
        <w:jc w:val="center"/>
        <w:rPr>
          <w:rFonts w:ascii="標楷體" w:hAnsi="標楷體"/>
          <w:sz w:val="32"/>
          <w:szCs w:val="28"/>
        </w:rPr>
      </w:pPr>
      <w:r>
        <w:rPr>
          <w:rFonts w:ascii="標楷體" w:hAnsi="標楷體" w:hint="eastAsia"/>
          <w:sz w:val="32"/>
          <w:szCs w:val="28"/>
        </w:rPr>
        <w:t>桃園</w:t>
      </w:r>
      <w:r w:rsidRPr="004C530D">
        <w:rPr>
          <w:rFonts w:ascii="標楷體" w:hAnsi="標楷體" w:hint="eastAsia"/>
          <w:sz w:val="32"/>
          <w:szCs w:val="28"/>
        </w:rPr>
        <w:t>市</w:t>
      </w:r>
      <w:r w:rsidR="006D7044">
        <w:rPr>
          <w:rFonts w:ascii="標楷體" w:hAnsi="標楷體" w:hint="eastAsia"/>
          <w:sz w:val="32"/>
          <w:szCs w:val="28"/>
        </w:rPr>
        <w:t>政府就業</w:t>
      </w:r>
      <w:r w:rsidR="00E35002">
        <w:rPr>
          <w:rFonts w:ascii="標楷體" w:hAnsi="標楷體" w:hint="eastAsia"/>
          <w:sz w:val="32"/>
          <w:szCs w:val="28"/>
        </w:rPr>
        <w:t>職訓</w:t>
      </w:r>
      <w:r w:rsidR="006D7044">
        <w:rPr>
          <w:rFonts w:ascii="標楷體" w:hAnsi="標楷體" w:hint="eastAsia"/>
          <w:sz w:val="32"/>
          <w:szCs w:val="28"/>
        </w:rPr>
        <w:t>服務處</w:t>
      </w:r>
      <w:r w:rsidR="0071606F">
        <w:rPr>
          <w:rFonts w:ascii="標楷體" w:hAnsi="標楷體" w:hint="eastAsia"/>
          <w:sz w:val="32"/>
          <w:szCs w:val="28"/>
        </w:rPr>
        <w:t>辦理</w:t>
      </w:r>
    </w:p>
    <w:p w14:paraId="5D42D163" w14:textId="4DF04F0D" w:rsidR="000C62E1" w:rsidRDefault="004C530D" w:rsidP="004C530D">
      <w:pPr>
        <w:ind w:firstLine="486"/>
        <w:jc w:val="center"/>
        <w:rPr>
          <w:rFonts w:ascii="標楷體" w:hAnsi="標楷體"/>
          <w:sz w:val="32"/>
          <w:szCs w:val="28"/>
        </w:rPr>
      </w:pPr>
      <w:r w:rsidRPr="004C530D">
        <w:rPr>
          <w:rFonts w:ascii="標楷體" w:hAnsi="標楷體" w:hint="eastAsia"/>
          <w:sz w:val="32"/>
          <w:szCs w:val="28"/>
        </w:rPr>
        <w:t>學習障礙者就業轉銜服務</w:t>
      </w:r>
      <w:r>
        <w:rPr>
          <w:rFonts w:ascii="標楷體" w:hAnsi="標楷體" w:hint="eastAsia"/>
          <w:sz w:val="32"/>
          <w:szCs w:val="28"/>
        </w:rPr>
        <w:t>計畫</w:t>
      </w:r>
    </w:p>
    <w:p w14:paraId="3AC72AC2" w14:textId="7C1DCCAE" w:rsidR="0071606F" w:rsidRDefault="0071606F" w:rsidP="00406ED9">
      <w:pPr>
        <w:spacing w:line="500" w:lineRule="exact"/>
        <w:ind w:firstLine="488"/>
        <w:jc w:val="right"/>
        <w:rPr>
          <w:rFonts w:ascii="標楷體" w:hAnsi="標楷體"/>
          <w:szCs w:val="24"/>
        </w:rPr>
      </w:pPr>
      <w:r>
        <w:rPr>
          <w:rFonts w:ascii="標楷體" w:hAnsi="標楷體" w:hint="eastAsia"/>
          <w:szCs w:val="24"/>
        </w:rPr>
        <w:t>108年</w:t>
      </w:r>
      <w:r w:rsidR="0074265A">
        <w:rPr>
          <w:rFonts w:ascii="標楷體" w:hAnsi="標楷體" w:hint="eastAsia"/>
          <w:szCs w:val="24"/>
        </w:rPr>
        <w:t>8</w:t>
      </w:r>
      <w:r>
        <w:rPr>
          <w:rFonts w:ascii="標楷體" w:hAnsi="標楷體" w:hint="eastAsia"/>
          <w:szCs w:val="24"/>
        </w:rPr>
        <w:t>月</w:t>
      </w:r>
      <w:r w:rsidR="0074265A">
        <w:rPr>
          <w:rFonts w:ascii="標楷體" w:hAnsi="標楷體" w:hint="eastAsia"/>
          <w:szCs w:val="24"/>
        </w:rPr>
        <w:t>2</w:t>
      </w:r>
      <w:r>
        <w:rPr>
          <w:rFonts w:ascii="標楷體" w:hAnsi="標楷體" w:hint="eastAsia"/>
          <w:szCs w:val="24"/>
        </w:rPr>
        <w:t>日核定</w:t>
      </w:r>
    </w:p>
    <w:p w14:paraId="5BBC974E" w14:textId="6A37E218" w:rsidR="00BA4C5E" w:rsidRDefault="00BA4C5E" w:rsidP="00406ED9">
      <w:pPr>
        <w:spacing w:line="500" w:lineRule="exact"/>
        <w:ind w:firstLine="488"/>
        <w:jc w:val="right"/>
        <w:rPr>
          <w:rFonts w:ascii="標楷體" w:hAnsi="標楷體"/>
          <w:szCs w:val="24"/>
        </w:rPr>
      </w:pPr>
      <w:r w:rsidRPr="009226E8">
        <w:rPr>
          <w:rFonts w:ascii="標楷體" w:hAnsi="標楷體" w:hint="eastAsia"/>
          <w:szCs w:val="24"/>
        </w:rPr>
        <w:t>113年</w:t>
      </w:r>
      <w:r w:rsidR="009226E8" w:rsidRPr="009226E8">
        <w:rPr>
          <w:rFonts w:ascii="標楷體" w:hAnsi="標楷體" w:hint="eastAsia"/>
          <w:szCs w:val="24"/>
        </w:rPr>
        <w:t>5</w:t>
      </w:r>
      <w:r w:rsidRPr="009226E8">
        <w:rPr>
          <w:rFonts w:ascii="標楷體" w:hAnsi="標楷體" w:hint="eastAsia"/>
          <w:szCs w:val="24"/>
        </w:rPr>
        <w:t>月</w:t>
      </w:r>
      <w:r w:rsidR="009226E8" w:rsidRPr="009226E8">
        <w:rPr>
          <w:rFonts w:ascii="標楷體" w:hAnsi="標楷體" w:hint="eastAsia"/>
          <w:szCs w:val="24"/>
        </w:rPr>
        <w:t>24</w:t>
      </w:r>
      <w:r w:rsidRPr="009226E8">
        <w:rPr>
          <w:rFonts w:ascii="標楷體" w:hAnsi="標楷體" w:hint="eastAsia"/>
          <w:szCs w:val="24"/>
        </w:rPr>
        <w:t>日修正</w:t>
      </w:r>
    </w:p>
    <w:p w14:paraId="2A093095" w14:textId="596F9131" w:rsidR="00406ED9" w:rsidRDefault="00406ED9" w:rsidP="00406ED9">
      <w:pPr>
        <w:spacing w:line="500" w:lineRule="exact"/>
        <w:ind w:firstLine="488"/>
        <w:jc w:val="right"/>
        <w:rPr>
          <w:rFonts w:ascii="標楷體" w:hAnsi="標楷體"/>
          <w:szCs w:val="24"/>
        </w:rPr>
      </w:pPr>
      <w:r w:rsidRPr="009226E8">
        <w:rPr>
          <w:rFonts w:ascii="標楷體" w:hAnsi="標楷體" w:hint="eastAsia"/>
          <w:szCs w:val="24"/>
        </w:rPr>
        <w:t>11</w:t>
      </w:r>
      <w:r>
        <w:rPr>
          <w:rFonts w:ascii="標楷體" w:hAnsi="標楷體" w:hint="eastAsia"/>
          <w:szCs w:val="24"/>
        </w:rPr>
        <w:t>4</w:t>
      </w:r>
      <w:r w:rsidRPr="009226E8">
        <w:rPr>
          <w:rFonts w:ascii="標楷體" w:hAnsi="標楷體" w:hint="eastAsia"/>
          <w:szCs w:val="24"/>
        </w:rPr>
        <w:t>年</w:t>
      </w:r>
      <w:r>
        <w:rPr>
          <w:rFonts w:ascii="標楷體" w:hAnsi="標楷體" w:hint="eastAsia"/>
          <w:szCs w:val="24"/>
        </w:rPr>
        <w:t>6</w:t>
      </w:r>
      <w:r w:rsidRPr="009226E8">
        <w:rPr>
          <w:rFonts w:ascii="標楷體" w:hAnsi="標楷體" w:hint="eastAsia"/>
          <w:szCs w:val="24"/>
        </w:rPr>
        <w:t>月</w:t>
      </w:r>
      <w:r>
        <w:rPr>
          <w:rFonts w:ascii="標楷體" w:hAnsi="標楷體" w:hint="eastAsia"/>
          <w:szCs w:val="24"/>
        </w:rPr>
        <w:t>12</w:t>
      </w:r>
      <w:r w:rsidRPr="009226E8">
        <w:rPr>
          <w:rFonts w:ascii="標楷體" w:hAnsi="標楷體" w:hint="eastAsia"/>
          <w:szCs w:val="24"/>
        </w:rPr>
        <w:t>日修正</w:t>
      </w:r>
    </w:p>
    <w:p w14:paraId="1EE94734" w14:textId="6916AD4A" w:rsidR="00A53342" w:rsidRPr="00FC203B" w:rsidRDefault="00A53342" w:rsidP="00406ED9">
      <w:pPr>
        <w:spacing w:line="500" w:lineRule="exact"/>
        <w:ind w:firstLine="488"/>
        <w:jc w:val="right"/>
        <w:rPr>
          <w:rFonts w:ascii="標楷體" w:hAnsi="標楷體"/>
          <w:szCs w:val="24"/>
        </w:rPr>
      </w:pPr>
      <w:r w:rsidRPr="00FC203B">
        <w:rPr>
          <w:rFonts w:ascii="標楷體" w:hAnsi="標楷體" w:hint="eastAsia"/>
          <w:szCs w:val="24"/>
        </w:rPr>
        <w:t>115年</w:t>
      </w:r>
      <w:r w:rsidR="00FC203B" w:rsidRPr="00FC203B">
        <w:rPr>
          <w:rFonts w:ascii="標楷體" w:hAnsi="標楷體" w:hint="eastAsia"/>
          <w:szCs w:val="24"/>
        </w:rPr>
        <w:t>5</w:t>
      </w:r>
      <w:r w:rsidRPr="00FC203B">
        <w:rPr>
          <w:rFonts w:ascii="標楷體" w:hAnsi="標楷體" w:hint="eastAsia"/>
          <w:szCs w:val="24"/>
        </w:rPr>
        <w:t>月</w:t>
      </w:r>
      <w:r w:rsidR="00FC203B" w:rsidRPr="00FC203B">
        <w:rPr>
          <w:rFonts w:ascii="標楷體" w:hAnsi="標楷體" w:hint="eastAsia"/>
          <w:szCs w:val="24"/>
        </w:rPr>
        <w:t>26</w:t>
      </w:r>
      <w:r w:rsidRPr="00FC203B">
        <w:rPr>
          <w:rFonts w:ascii="標楷體" w:hAnsi="標楷體" w:hint="eastAsia"/>
          <w:szCs w:val="24"/>
        </w:rPr>
        <w:t>日修正</w:t>
      </w:r>
    </w:p>
    <w:p w14:paraId="5EFA8F4D" w14:textId="5A4E0C9F" w:rsidR="0014658D" w:rsidRPr="009226E8" w:rsidRDefault="0014658D" w:rsidP="0014658D">
      <w:pPr>
        <w:pStyle w:val="1"/>
      </w:pPr>
      <w:r w:rsidRPr="009226E8">
        <w:rPr>
          <w:rFonts w:hint="eastAsia"/>
        </w:rPr>
        <w:t>前言</w:t>
      </w:r>
    </w:p>
    <w:p w14:paraId="7F47063A" w14:textId="67060115" w:rsidR="0014658D" w:rsidRPr="009226E8" w:rsidRDefault="0014658D" w:rsidP="003D7F51">
      <w:pPr>
        <w:pStyle w:val="word1"/>
      </w:pPr>
      <w:r w:rsidRPr="009226E8">
        <w:rPr>
          <w:rFonts w:hint="eastAsia"/>
        </w:rPr>
        <w:t>學習障礙者，係統稱因神經心理功能異常，而顯現出認知能力有問題，致在聽、說、讀、</w:t>
      </w:r>
      <w:proofErr w:type="gramStart"/>
      <w:r w:rsidRPr="009226E8">
        <w:rPr>
          <w:rFonts w:hint="eastAsia"/>
        </w:rPr>
        <w:t>寫或算等</w:t>
      </w:r>
      <w:proofErr w:type="gramEnd"/>
      <w:r w:rsidRPr="009226E8">
        <w:rPr>
          <w:rFonts w:hint="eastAsia"/>
        </w:rPr>
        <w:t>學習上有顯著困難者。學習障礙學生，應經各縣市特殊教育學生鑑定及就學輔導會評估、鑑定，並提供安置輔導措施。學習障礙者於就學階段可獲致較為完善之照護，惟是類學生離開校園後，旋即面臨就業、生活自立、人際關係等挑戰，且學習障礙者相關福利資源</w:t>
      </w:r>
      <w:proofErr w:type="gramStart"/>
      <w:r w:rsidRPr="009226E8">
        <w:rPr>
          <w:rFonts w:hint="eastAsia"/>
        </w:rPr>
        <w:t>不</w:t>
      </w:r>
      <w:proofErr w:type="gramEnd"/>
      <w:r w:rsidRPr="009226E8">
        <w:rPr>
          <w:rFonts w:hint="eastAsia"/>
        </w:rPr>
        <w:t>若身心障礙者完善，又因社會大眾普遍對於此等隱性障礙不了解，使得學習障礙者成為邊緣化就業弱勢者，在求職過程中面臨許多挫折。</w:t>
      </w:r>
    </w:p>
    <w:p w14:paraId="6C647DF5" w14:textId="2F483F3E" w:rsidR="0014658D" w:rsidRPr="009226E8" w:rsidRDefault="003D7F51" w:rsidP="003D7F51">
      <w:pPr>
        <w:pStyle w:val="word1"/>
      </w:pPr>
      <w:r w:rsidRPr="009226E8">
        <w:rPr>
          <w:rFonts w:hint="eastAsia"/>
        </w:rPr>
        <w:t>為協助本市學習障礙者排除就業障礙並適性就業，桃園市政府就業</w:t>
      </w:r>
      <w:r w:rsidR="00233E51" w:rsidRPr="009226E8">
        <w:rPr>
          <w:rFonts w:hint="eastAsia"/>
        </w:rPr>
        <w:t>職訓</w:t>
      </w:r>
      <w:r w:rsidRPr="009226E8">
        <w:rPr>
          <w:rFonts w:hint="eastAsia"/>
        </w:rPr>
        <w:t>服務處規劃整合學習障礙者就業轉銜服務方案，針對本市各高中(職)學校</w:t>
      </w:r>
      <w:r w:rsidR="00924D52" w:rsidRPr="009226E8">
        <w:rPr>
          <w:rFonts w:hint="eastAsia"/>
        </w:rPr>
        <w:t>、大專院校</w:t>
      </w:r>
      <w:r w:rsidRPr="009226E8">
        <w:rPr>
          <w:rFonts w:hint="eastAsia"/>
        </w:rPr>
        <w:t>、民間團體轉</w:t>
      </w:r>
      <w:proofErr w:type="gramStart"/>
      <w:r w:rsidRPr="009226E8">
        <w:rPr>
          <w:rFonts w:hint="eastAsia"/>
        </w:rPr>
        <w:t>介</w:t>
      </w:r>
      <w:proofErr w:type="gramEnd"/>
      <w:r w:rsidRPr="009226E8">
        <w:rPr>
          <w:rFonts w:hint="eastAsia"/>
        </w:rPr>
        <w:t>或自行求職之學習障礙者，透過個案管理就業服務，提供職</w:t>
      </w:r>
      <w:proofErr w:type="gramStart"/>
      <w:r w:rsidRPr="009226E8">
        <w:rPr>
          <w:rFonts w:hint="eastAsia"/>
        </w:rPr>
        <w:t>涯</w:t>
      </w:r>
      <w:proofErr w:type="gramEnd"/>
      <w:r w:rsidRPr="009226E8">
        <w:rPr>
          <w:rFonts w:hint="eastAsia"/>
        </w:rPr>
        <w:t>諮商、職業訓練推</w:t>
      </w:r>
      <w:proofErr w:type="gramStart"/>
      <w:r w:rsidRPr="009226E8">
        <w:rPr>
          <w:rFonts w:hint="eastAsia"/>
        </w:rPr>
        <w:t>介</w:t>
      </w:r>
      <w:proofErr w:type="gramEnd"/>
      <w:r w:rsidRPr="009226E8">
        <w:rPr>
          <w:rFonts w:hint="eastAsia"/>
        </w:rPr>
        <w:t>等服務，並運用各項就業促進方案，協助就業媒合。</w:t>
      </w:r>
    </w:p>
    <w:p w14:paraId="011795FC" w14:textId="425E83F4" w:rsidR="0014658D" w:rsidRPr="009226E8" w:rsidRDefault="003C62F4" w:rsidP="0014658D">
      <w:pPr>
        <w:pStyle w:val="a3"/>
        <w:numPr>
          <w:ilvl w:val="0"/>
          <w:numId w:val="1"/>
        </w:numPr>
        <w:ind w:leftChars="0" w:left="567" w:hanging="567"/>
        <w:rPr>
          <w:rStyle w:val="a5"/>
          <w:rFonts w:ascii="標楷體" w:hAnsi="標楷體"/>
          <w:szCs w:val="24"/>
          <w:lang w:val="en-US"/>
        </w:rPr>
      </w:pPr>
      <w:r w:rsidRPr="009226E8">
        <w:rPr>
          <w:rStyle w:val="a5"/>
          <w:rFonts w:ascii="標楷體" w:hAnsi="標楷體" w:hint="eastAsia"/>
          <w:b/>
          <w:bCs/>
          <w:szCs w:val="28"/>
        </w:rPr>
        <w:t>主辦單位：</w:t>
      </w:r>
      <w:r w:rsidRPr="009226E8">
        <w:rPr>
          <w:rStyle w:val="a5"/>
          <w:rFonts w:ascii="標楷體" w:hAnsi="標楷體" w:hint="eastAsia"/>
          <w:szCs w:val="28"/>
        </w:rPr>
        <w:t>桃園市政府就業</w:t>
      </w:r>
      <w:r w:rsidR="00E35002" w:rsidRPr="009226E8">
        <w:rPr>
          <w:rStyle w:val="a5"/>
          <w:rFonts w:ascii="標楷體" w:hAnsi="標楷體" w:hint="eastAsia"/>
          <w:szCs w:val="28"/>
        </w:rPr>
        <w:t>職訓</w:t>
      </w:r>
      <w:r w:rsidRPr="009226E8">
        <w:rPr>
          <w:rStyle w:val="a5"/>
          <w:rFonts w:ascii="標楷體" w:hAnsi="標楷體" w:hint="eastAsia"/>
          <w:szCs w:val="28"/>
        </w:rPr>
        <w:t>服務處</w:t>
      </w:r>
    </w:p>
    <w:p w14:paraId="39678A31" w14:textId="61B06E76" w:rsidR="003C62F4" w:rsidRPr="009226E8" w:rsidRDefault="003C62F4" w:rsidP="00844218">
      <w:pPr>
        <w:pStyle w:val="a3"/>
        <w:numPr>
          <w:ilvl w:val="0"/>
          <w:numId w:val="1"/>
        </w:numPr>
        <w:snapToGrid w:val="0"/>
        <w:spacing w:line="360" w:lineRule="auto"/>
        <w:ind w:leftChars="0" w:left="567" w:hanging="567"/>
        <w:rPr>
          <w:rStyle w:val="a5"/>
          <w:rFonts w:ascii="標楷體" w:hAnsi="標楷體"/>
          <w:szCs w:val="24"/>
          <w:lang w:val="en-US"/>
        </w:rPr>
      </w:pPr>
      <w:r w:rsidRPr="009226E8">
        <w:rPr>
          <w:rStyle w:val="a5"/>
          <w:rFonts w:ascii="標楷體" w:hAnsi="標楷體" w:hint="eastAsia"/>
          <w:b/>
          <w:bCs/>
          <w:szCs w:val="28"/>
        </w:rPr>
        <w:t>協辦單位：</w:t>
      </w:r>
      <w:r w:rsidR="00B36656" w:rsidRPr="009226E8">
        <w:rPr>
          <w:rStyle w:val="a5"/>
          <w:rFonts w:ascii="標楷體" w:hAnsi="標楷體" w:hint="eastAsia"/>
          <w:szCs w:val="28"/>
        </w:rPr>
        <w:t>桃園市政府</w:t>
      </w:r>
      <w:r w:rsidRPr="009226E8">
        <w:rPr>
          <w:rStyle w:val="a5"/>
          <w:rFonts w:ascii="標楷體" w:hAnsi="標楷體" w:hint="eastAsia"/>
          <w:szCs w:val="28"/>
        </w:rPr>
        <w:t>教育局、</w:t>
      </w:r>
      <w:r w:rsidR="00B36656" w:rsidRPr="009226E8">
        <w:rPr>
          <w:rStyle w:val="a5"/>
          <w:rFonts w:ascii="標楷體" w:hAnsi="標楷體" w:hint="eastAsia"/>
          <w:szCs w:val="28"/>
        </w:rPr>
        <w:t>桃園市</w:t>
      </w:r>
      <w:r w:rsidR="00B36656" w:rsidRPr="009226E8">
        <w:rPr>
          <w:rStyle w:val="a5"/>
          <w:rFonts w:hint="eastAsia"/>
        </w:rPr>
        <w:t>各高中</w:t>
      </w:r>
      <w:r w:rsidR="00B36656" w:rsidRPr="009226E8">
        <w:rPr>
          <w:rStyle w:val="a5"/>
        </w:rPr>
        <w:t>(</w:t>
      </w:r>
      <w:r w:rsidR="00B36656" w:rsidRPr="009226E8">
        <w:rPr>
          <w:rStyle w:val="a5"/>
        </w:rPr>
        <w:t>職</w:t>
      </w:r>
      <w:r w:rsidR="00B36656" w:rsidRPr="009226E8">
        <w:rPr>
          <w:rStyle w:val="a5"/>
        </w:rPr>
        <w:t>)</w:t>
      </w:r>
      <w:r w:rsidR="00B36656" w:rsidRPr="009226E8">
        <w:rPr>
          <w:rStyle w:val="a5"/>
        </w:rPr>
        <w:t>學校</w:t>
      </w:r>
      <w:r w:rsidR="001716BC" w:rsidRPr="009226E8">
        <w:rPr>
          <w:rStyle w:val="a5"/>
          <w:rFonts w:hint="eastAsia"/>
        </w:rPr>
        <w:t>及</w:t>
      </w:r>
      <w:r w:rsidR="00BB7BC9" w:rsidRPr="009226E8">
        <w:rPr>
          <w:rStyle w:val="a5"/>
          <w:rFonts w:hint="eastAsia"/>
        </w:rPr>
        <w:t>大專院校</w:t>
      </w:r>
    </w:p>
    <w:p w14:paraId="691B4125" w14:textId="4A6D096A" w:rsidR="00B36656" w:rsidRPr="009226E8" w:rsidRDefault="00B36656" w:rsidP="00844218">
      <w:pPr>
        <w:pStyle w:val="a3"/>
        <w:numPr>
          <w:ilvl w:val="0"/>
          <w:numId w:val="1"/>
        </w:numPr>
        <w:snapToGrid w:val="0"/>
        <w:spacing w:line="360" w:lineRule="auto"/>
        <w:ind w:leftChars="0" w:left="567" w:hanging="567"/>
        <w:rPr>
          <w:rStyle w:val="a5"/>
          <w:rFonts w:ascii="標楷體" w:hAnsi="標楷體"/>
          <w:szCs w:val="24"/>
          <w:lang w:val="en-US"/>
        </w:rPr>
      </w:pPr>
      <w:r w:rsidRPr="009226E8">
        <w:rPr>
          <w:rStyle w:val="a5"/>
          <w:rFonts w:ascii="標楷體" w:hAnsi="標楷體" w:hint="eastAsia"/>
          <w:b/>
          <w:bCs/>
          <w:szCs w:val="28"/>
        </w:rPr>
        <w:t>服務對象：</w:t>
      </w:r>
    </w:p>
    <w:p w14:paraId="540EFDF9" w14:textId="60A0A7D0" w:rsidR="008223CE" w:rsidRPr="009226E8" w:rsidRDefault="008223CE" w:rsidP="00844218">
      <w:pPr>
        <w:pStyle w:val="a3"/>
        <w:numPr>
          <w:ilvl w:val="0"/>
          <w:numId w:val="2"/>
        </w:numPr>
        <w:snapToGrid w:val="0"/>
        <w:spacing w:line="360" w:lineRule="auto"/>
        <w:ind w:leftChars="0" w:left="851" w:hanging="567"/>
        <w:rPr>
          <w:rFonts w:ascii="標楷體" w:hAnsi="標楷體"/>
          <w:szCs w:val="24"/>
        </w:rPr>
      </w:pPr>
      <w:r w:rsidRPr="009226E8">
        <w:rPr>
          <w:rFonts w:ascii="標楷體" w:hAnsi="標楷體" w:hint="eastAsia"/>
          <w:szCs w:val="24"/>
        </w:rPr>
        <w:t>資格條件</w:t>
      </w:r>
      <w:r w:rsidR="00700C61" w:rsidRPr="009226E8">
        <w:rPr>
          <w:rFonts w:ascii="標楷體" w:hAnsi="標楷體" w:hint="eastAsia"/>
          <w:szCs w:val="24"/>
        </w:rPr>
        <w:t>：</w:t>
      </w:r>
    </w:p>
    <w:p w14:paraId="353C2204" w14:textId="0EF293E8" w:rsidR="00700C61" w:rsidRPr="009226E8" w:rsidRDefault="00700C61" w:rsidP="00431C93">
      <w:pPr>
        <w:pStyle w:val="2"/>
      </w:pPr>
      <w:r w:rsidRPr="009226E8">
        <w:lastRenderedPageBreak/>
        <w:t>持有縣市政府「特殊教育學生鑑定及就學輔導會」核發之學習障礙證明文件者或教育主管機關核准文號者之學習障礙者，但經學習障礙者家長團體轉</w:t>
      </w:r>
      <w:proofErr w:type="gramStart"/>
      <w:r w:rsidRPr="009226E8">
        <w:t>介</w:t>
      </w:r>
      <w:proofErr w:type="gramEnd"/>
      <w:r w:rsidRPr="009226E8">
        <w:t>者不在此限。</w:t>
      </w:r>
    </w:p>
    <w:p w14:paraId="2C8332DD" w14:textId="69DE9944" w:rsidR="00700C61" w:rsidRPr="009226E8" w:rsidRDefault="00700C61" w:rsidP="00431C93">
      <w:pPr>
        <w:pStyle w:val="2"/>
      </w:pPr>
      <w:r w:rsidRPr="009226E8">
        <w:rPr>
          <w:rFonts w:hint="eastAsia"/>
        </w:rPr>
        <w:t>持有公私立醫療院所開立之學習障礙診斷證明相關文件之學習障礙者。</w:t>
      </w:r>
    </w:p>
    <w:p w14:paraId="1BAAAC48" w14:textId="17A1D5EF" w:rsidR="00700C61" w:rsidRPr="009226E8" w:rsidRDefault="00700C61" w:rsidP="00700C61">
      <w:pPr>
        <w:pStyle w:val="a3"/>
        <w:numPr>
          <w:ilvl w:val="0"/>
          <w:numId w:val="2"/>
        </w:numPr>
        <w:snapToGrid w:val="0"/>
        <w:spacing w:line="360" w:lineRule="auto"/>
        <w:ind w:leftChars="0" w:left="851" w:hanging="567"/>
        <w:contextualSpacing/>
      </w:pPr>
      <w:r w:rsidRPr="009226E8">
        <w:rPr>
          <w:rFonts w:hint="eastAsia"/>
        </w:rPr>
        <w:t>個案來源</w:t>
      </w:r>
      <w:r w:rsidRPr="009226E8">
        <w:rPr>
          <w:rFonts w:ascii="標楷體" w:hAnsi="標楷體" w:hint="eastAsia"/>
          <w:szCs w:val="24"/>
        </w:rPr>
        <w:t>：</w:t>
      </w:r>
    </w:p>
    <w:p w14:paraId="3698F5C9" w14:textId="78A83444" w:rsidR="00700C61" w:rsidRPr="009226E8" w:rsidRDefault="00286FD6" w:rsidP="00431C93">
      <w:pPr>
        <w:pStyle w:val="2"/>
        <w:numPr>
          <w:ilvl w:val="0"/>
          <w:numId w:val="4"/>
        </w:numPr>
        <w:ind w:leftChars="0" w:hanging="579"/>
      </w:pPr>
      <w:r w:rsidRPr="009226E8">
        <w:rPr>
          <w:rFonts w:hint="eastAsia"/>
        </w:rPr>
        <w:t>教育局</w:t>
      </w:r>
      <w:r w:rsidR="00BB7BC9" w:rsidRPr="009226E8">
        <w:rPr>
          <w:rFonts w:hint="eastAsia"/>
        </w:rPr>
        <w:t>、</w:t>
      </w:r>
      <w:r w:rsidRPr="009226E8">
        <w:rPr>
          <w:rFonts w:hint="eastAsia"/>
        </w:rPr>
        <w:t>本市各高中(職)校</w:t>
      </w:r>
      <w:r w:rsidR="00BB7BC9" w:rsidRPr="009226E8">
        <w:rPr>
          <w:rFonts w:hint="eastAsia"/>
        </w:rPr>
        <w:t>及大專院校</w:t>
      </w:r>
      <w:r w:rsidRPr="009226E8">
        <w:rPr>
          <w:rFonts w:hint="eastAsia"/>
        </w:rPr>
        <w:t>轉</w:t>
      </w:r>
      <w:proofErr w:type="gramStart"/>
      <w:r w:rsidRPr="009226E8">
        <w:rPr>
          <w:rFonts w:hint="eastAsia"/>
        </w:rPr>
        <w:t>介</w:t>
      </w:r>
      <w:proofErr w:type="gramEnd"/>
      <w:r w:rsidR="00700C61" w:rsidRPr="009226E8">
        <w:rPr>
          <w:rFonts w:hint="eastAsia"/>
        </w:rPr>
        <w:t>。</w:t>
      </w:r>
    </w:p>
    <w:p w14:paraId="6C6EA2A5" w14:textId="7BECA128" w:rsidR="00700C61" w:rsidRPr="009226E8" w:rsidRDefault="00286FD6" w:rsidP="00071AF4">
      <w:pPr>
        <w:pStyle w:val="2"/>
        <w:numPr>
          <w:ilvl w:val="0"/>
          <w:numId w:val="4"/>
        </w:numPr>
        <w:ind w:leftChars="0" w:hanging="579"/>
      </w:pPr>
      <w:r w:rsidRPr="009226E8">
        <w:rPr>
          <w:rFonts w:hint="eastAsia"/>
        </w:rPr>
        <w:t>本府</w:t>
      </w:r>
      <w:proofErr w:type="gramStart"/>
      <w:r w:rsidRPr="009226E8">
        <w:rPr>
          <w:rFonts w:hint="eastAsia"/>
        </w:rPr>
        <w:t>勞動局身障</w:t>
      </w:r>
      <w:proofErr w:type="gramEnd"/>
      <w:r w:rsidRPr="009226E8">
        <w:rPr>
          <w:rFonts w:hint="eastAsia"/>
        </w:rPr>
        <w:t>就業科轉</w:t>
      </w:r>
      <w:proofErr w:type="gramStart"/>
      <w:r w:rsidRPr="009226E8">
        <w:rPr>
          <w:rFonts w:hint="eastAsia"/>
        </w:rPr>
        <w:t>介</w:t>
      </w:r>
      <w:proofErr w:type="gramEnd"/>
      <w:r w:rsidRPr="009226E8">
        <w:rPr>
          <w:rFonts w:hint="eastAsia"/>
        </w:rPr>
        <w:t>高中(職)校</w:t>
      </w:r>
      <w:r w:rsidR="00BB7BC9" w:rsidRPr="009226E8">
        <w:rPr>
          <w:rFonts w:hint="eastAsia"/>
        </w:rPr>
        <w:t>及大專院校</w:t>
      </w:r>
      <w:proofErr w:type="gramStart"/>
      <w:r w:rsidRPr="009226E8">
        <w:rPr>
          <w:rFonts w:hint="eastAsia"/>
        </w:rPr>
        <w:t>特教生</w:t>
      </w:r>
      <w:proofErr w:type="gramEnd"/>
      <w:r w:rsidR="00700C61" w:rsidRPr="009226E8">
        <w:rPr>
          <w:rFonts w:hint="eastAsia"/>
        </w:rPr>
        <w:t>。</w:t>
      </w:r>
    </w:p>
    <w:p w14:paraId="1FC8ED77" w14:textId="3ECD06B9" w:rsidR="00700C61" w:rsidRPr="009226E8" w:rsidRDefault="00700C61" w:rsidP="00071AF4">
      <w:pPr>
        <w:pStyle w:val="2"/>
        <w:numPr>
          <w:ilvl w:val="0"/>
          <w:numId w:val="4"/>
        </w:numPr>
        <w:ind w:leftChars="0" w:hanging="579"/>
      </w:pPr>
      <w:r w:rsidRPr="009226E8">
        <w:rPr>
          <w:rFonts w:hint="eastAsia"/>
        </w:rPr>
        <w:t>其他相關機關</w:t>
      </w:r>
      <w:r w:rsidRPr="009226E8">
        <w:rPr>
          <w:rStyle w:val="a5"/>
        </w:rPr>
        <w:t>(</w:t>
      </w:r>
      <w:r w:rsidRPr="009226E8">
        <w:rPr>
          <w:rFonts w:hint="eastAsia"/>
        </w:rPr>
        <w:t>構</w:t>
      </w:r>
      <w:r w:rsidRPr="009226E8">
        <w:rPr>
          <w:rStyle w:val="a5"/>
        </w:rPr>
        <w:t>)</w:t>
      </w:r>
      <w:r w:rsidRPr="009226E8">
        <w:rPr>
          <w:rFonts w:hint="eastAsia"/>
        </w:rPr>
        <w:t>或團體轉</w:t>
      </w:r>
      <w:proofErr w:type="gramStart"/>
      <w:r w:rsidRPr="009226E8">
        <w:rPr>
          <w:rFonts w:hint="eastAsia"/>
        </w:rPr>
        <w:t>介</w:t>
      </w:r>
      <w:proofErr w:type="gramEnd"/>
      <w:r w:rsidRPr="009226E8">
        <w:rPr>
          <w:rFonts w:hint="eastAsia"/>
        </w:rPr>
        <w:t>。</w:t>
      </w:r>
    </w:p>
    <w:p w14:paraId="3B805AC9" w14:textId="57899DDA" w:rsidR="00700C61" w:rsidRPr="009226E8" w:rsidRDefault="00700C61" w:rsidP="00071AF4">
      <w:pPr>
        <w:pStyle w:val="2"/>
        <w:numPr>
          <w:ilvl w:val="0"/>
          <w:numId w:val="4"/>
        </w:numPr>
        <w:ind w:leftChars="0" w:hanging="579"/>
      </w:pPr>
      <w:r w:rsidRPr="009226E8">
        <w:rPr>
          <w:rFonts w:hint="eastAsia"/>
        </w:rPr>
        <w:t>自行至本市就業</w:t>
      </w:r>
      <w:r w:rsidR="00233E51" w:rsidRPr="009226E8">
        <w:rPr>
          <w:rFonts w:hint="eastAsia"/>
        </w:rPr>
        <w:t>職訓</w:t>
      </w:r>
      <w:r w:rsidRPr="009226E8">
        <w:rPr>
          <w:rFonts w:hint="eastAsia"/>
        </w:rPr>
        <w:t>服務處求職之學習障礙者。</w:t>
      </w:r>
    </w:p>
    <w:p w14:paraId="07ED0CB3" w14:textId="786896F5" w:rsidR="00700C61" w:rsidRPr="009226E8" w:rsidRDefault="00700C61" w:rsidP="00700C61">
      <w:pPr>
        <w:pStyle w:val="a3"/>
        <w:numPr>
          <w:ilvl w:val="0"/>
          <w:numId w:val="1"/>
        </w:numPr>
        <w:ind w:leftChars="0" w:left="567" w:hanging="567"/>
        <w:rPr>
          <w:b/>
          <w:bCs/>
        </w:rPr>
      </w:pPr>
      <w:r w:rsidRPr="009226E8">
        <w:rPr>
          <w:rFonts w:hint="eastAsia"/>
          <w:b/>
          <w:bCs/>
        </w:rPr>
        <w:t>服務措施內容</w:t>
      </w:r>
    </w:p>
    <w:p w14:paraId="5F743EA5" w14:textId="59CDF387" w:rsidR="00D015FC" w:rsidRPr="009226E8" w:rsidRDefault="00D015FC" w:rsidP="00D015FC">
      <w:pPr>
        <w:pStyle w:val="a3"/>
        <w:numPr>
          <w:ilvl w:val="0"/>
          <w:numId w:val="5"/>
        </w:numPr>
        <w:snapToGrid w:val="0"/>
        <w:spacing w:line="360" w:lineRule="auto"/>
        <w:ind w:leftChars="0" w:left="851" w:hanging="567"/>
        <w:contextualSpacing/>
      </w:pPr>
      <w:r w:rsidRPr="009226E8">
        <w:rPr>
          <w:rFonts w:hint="eastAsia"/>
        </w:rPr>
        <w:t>個案管理就業服務，訂定個別化就業輔導計畫：</w:t>
      </w:r>
    </w:p>
    <w:p w14:paraId="4D046AB8" w14:textId="7D624859" w:rsidR="00D015FC" w:rsidRPr="009226E8" w:rsidRDefault="00D015FC" w:rsidP="00844218">
      <w:pPr>
        <w:pStyle w:val="word1"/>
      </w:pPr>
      <w:r w:rsidRPr="009226E8">
        <w:rPr>
          <w:rFonts w:hint="eastAsia"/>
        </w:rPr>
        <w:t>本處設置個案管理就業服務人力，針對各單位轉</w:t>
      </w:r>
      <w:proofErr w:type="gramStart"/>
      <w:r w:rsidRPr="009226E8">
        <w:rPr>
          <w:rFonts w:hint="eastAsia"/>
        </w:rPr>
        <w:t>介</w:t>
      </w:r>
      <w:proofErr w:type="gramEnd"/>
      <w:r w:rsidRPr="009226E8">
        <w:rPr>
          <w:rFonts w:hint="eastAsia"/>
        </w:rPr>
        <w:t>有就業意願之學習障礙者，依個案實際需求訂定就業輔導計畫。如經就業諮詢評估個案對於求職方向不明確或尋職技巧欠佳者，提供簡易或深度職</w:t>
      </w:r>
      <w:proofErr w:type="gramStart"/>
      <w:r w:rsidRPr="009226E8">
        <w:rPr>
          <w:rFonts w:hint="eastAsia"/>
        </w:rPr>
        <w:t>涯</w:t>
      </w:r>
      <w:proofErr w:type="gramEnd"/>
      <w:r w:rsidRPr="009226E8">
        <w:rPr>
          <w:rFonts w:hint="eastAsia"/>
        </w:rPr>
        <w:t>諮商及履歷健診服務；另經評估個案具就業意願，惟就業技能不足者，鼓勵其參加就業促進及就業準備課程，或轉</w:t>
      </w:r>
      <w:proofErr w:type="gramStart"/>
      <w:r w:rsidRPr="009226E8">
        <w:rPr>
          <w:rFonts w:hint="eastAsia"/>
        </w:rPr>
        <w:t>介</w:t>
      </w:r>
      <w:proofErr w:type="gramEnd"/>
      <w:r w:rsidRPr="009226E8">
        <w:rPr>
          <w:rFonts w:hint="eastAsia"/>
        </w:rPr>
        <w:t>職業訓練，以協助個案建立職業觀念、提昇求職技巧並逐步建立職業技能後，協助其適性就業。</w:t>
      </w:r>
    </w:p>
    <w:p w14:paraId="3E7E74CB" w14:textId="5CC1D5C7" w:rsidR="00D015FC" w:rsidRPr="009226E8" w:rsidRDefault="00D015FC" w:rsidP="00D015FC">
      <w:pPr>
        <w:pStyle w:val="a3"/>
        <w:numPr>
          <w:ilvl w:val="0"/>
          <w:numId w:val="5"/>
        </w:numPr>
        <w:snapToGrid w:val="0"/>
        <w:spacing w:line="360" w:lineRule="auto"/>
        <w:ind w:leftChars="0" w:left="851" w:hanging="567"/>
        <w:contextualSpacing/>
      </w:pPr>
      <w:r w:rsidRPr="009226E8">
        <w:rPr>
          <w:rFonts w:ascii="標楷體" w:hAnsi="標楷體" w:hint="eastAsia"/>
          <w:bCs/>
          <w:szCs w:val="28"/>
        </w:rPr>
        <w:t>運用各項就業促進工具，協助個案就業：</w:t>
      </w:r>
    </w:p>
    <w:p w14:paraId="444FDD80" w14:textId="71C3F2E9" w:rsidR="005E7E3F" w:rsidRPr="009226E8" w:rsidRDefault="005E7E3F" w:rsidP="00406ED9">
      <w:pPr>
        <w:pStyle w:val="2"/>
        <w:numPr>
          <w:ilvl w:val="0"/>
          <w:numId w:val="26"/>
        </w:numPr>
        <w:ind w:leftChars="0"/>
      </w:pPr>
      <w:r w:rsidRPr="009226E8">
        <w:rPr>
          <w:rFonts w:hint="eastAsia"/>
        </w:rPr>
        <w:t>桃園青年</w:t>
      </w:r>
      <w:proofErr w:type="gramStart"/>
      <w:r w:rsidRPr="009226E8">
        <w:rPr>
          <w:rFonts w:hint="eastAsia"/>
        </w:rPr>
        <w:t>安薪就業讚</w:t>
      </w:r>
      <w:proofErr w:type="gramEnd"/>
      <w:r w:rsidRPr="009226E8">
        <w:rPr>
          <w:rFonts w:hint="eastAsia"/>
        </w:rPr>
        <w:t>方案：</w:t>
      </w:r>
    </w:p>
    <w:p w14:paraId="054ABB86" w14:textId="3B144CFB" w:rsidR="005E7E3F" w:rsidRPr="009226E8" w:rsidRDefault="001073C7" w:rsidP="005E7E3F">
      <w:pPr>
        <w:pStyle w:val="word1"/>
        <w:ind w:firstLineChars="152" w:firstLine="426"/>
      </w:pPr>
      <w:r w:rsidRPr="009226E8">
        <w:rPr>
          <w:rFonts w:hint="eastAsia"/>
        </w:rPr>
        <w:t xml:space="preserve"> </w:t>
      </w:r>
      <w:r w:rsidR="005E7E3F" w:rsidRPr="009226E8">
        <w:rPr>
          <w:rFonts w:hint="eastAsia"/>
        </w:rPr>
        <w:t>為協助設籍本市未滿30歲高中職以上畢業之待業青年就業，並鼓勵事業單位或團體提供工作機會，藉由就業獎勵讓青年穩定就業，同時協助事業單位改善人力招募困境。</w:t>
      </w:r>
    </w:p>
    <w:p w14:paraId="68ABB8C8" w14:textId="484E94E8" w:rsidR="005E7E3F" w:rsidRPr="009226E8" w:rsidRDefault="005E7E3F" w:rsidP="005E7E3F">
      <w:pPr>
        <w:pStyle w:val="word1"/>
        <w:numPr>
          <w:ilvl w:val="0"/>
          <w:numId w:val="20"/>
        </w:numPr>
        <w:ind w:leftChars="0" w:firstLineChars="0"/>
      </w:pPr>
      <w:r w:rsidRPr="009226E8">
        <w:rPr>
          <w:rFonts w:hint="eastAsia"/>
        </w:rPr>
        <w:t>申請對象：設籍桃園市未滿30歲，高中職以上畢業之待業青年。</w:t>
      </w:r>
    </w:p>
    <w:p w14:paraId="09B37590" w14:textId="0CC1C788" w:rsidR="005E7E3F" w:rsidRPr="009226E8" w:rsidRDefault="005E7E3F" w:rsidP="005E7E3F">
      <w:pPr>
        <w:pStyle w:val="word1"/>
        <w:numPr>
          <w:ilvl w:val="0"/>
          <w:numId w:val="20"/>
        </w:numPr>
        <w:ind w:leftChars="0" w:firstLineChars="0"/>
      </w:pPr>
      <w:r w:rsidRPr="009226E8">
        <w:rPr>
          <w:rFonts w:hint="eastAsia"/>
        </w:rPr>
        <w:lastRenderedPageBreak/>
        <w:t>待業青年就業獎勵金：符合資格之青年由本處就服</w:t>
      </w:r>
      <w:proofErr w:type="gramStart"/>
      <w:r w:rsidRPr="009226E8">
        <w:rPr>
          <w:rFonts w:hint="eastAsia"/>
        </w:rPr>
        <w:t>臺</w:t>
      </w:r>
      <w:proofErr w:type="gramEnd"/>
      <w:r w:rsidRPr="009226E8">
        <w:rPr>
          <w:rFonts w:hint="eastAsia"/>
        </w:rPr>
        <w:t>、</w:t>
      </w:r>
      <w:r w:rsidR="00D115FF" w:rsidRPr="009226E8">
        <w:rPr>
          <w:rFonts w:hint="eastAsia"/>
        </w:rPr>
        <w:t>桃園市原住民族就業服務據點、</w:t>
      </w:r>
      <w:r w:rsidRPr="009226E8">
        <w:rPr>
          <w:rFonts w:hint="eastAsia"/>
        </w:rPr>
        <w:t>桃園就業中心或中壢就業中心等就業服務據點推</w:t>
      </w:r>
      <w:proofErr w:type="gramStart"/>
      <w:r w:rsidRPr="009226E8">
        <w:rPr>
          <w:rFonts w:hint="eastAsia"/>
        </w:rPr>
        <w:t>介</w:t>
      </w:r>
      <w:proofErr w:type="gramEnd"/>
      <w:r w:rsidRPr="009226E8">
        <w:rPr>
          <w:rFonts w:hint="eastAsia"/>
        </w:rPr>
        <w:t>，且每月正常工時之工資</w:t>
      </w:r>
      <w:r w:rsidR="00D115FF" w:rsidRPr="009226E8">
        <w:rPr>
          <w:rFonts w:hint="eastAsia"/>
        </w:rPr>
        <w:t>達本方案規定</w:t>
      </w:r>
      <w:r w:rsidRPr="009226E8">
        <w:rPr>
          <w:rFonts w:hint="eastAsia"/>
        </w:rPr>
        <w:t>之</w:t>
      </w:r>
      <w:proofErr w:type="gramStart"/>
      <w:r w:rsidRPr="009226E8">
        <w:rPr>
          <w:rFonts w:hint="eastAsia"/>
        </w:rPr>
        <w:t>全時職缺</w:t>
      </w:r>
      <w:proofErr w:type="gramEnd"/>
      <w:r w:rsidRPr="009226E8">
        <w:rPr>
          <w:rFonts w:hint="eastAsia"/>
        </w:rPr>
        <w:t>，經面試錄取，受</w:t>
      </w:r>
      <w:proofErr w:type="gramStart"/>
      <w:r w:rsidRPr="009226E8">
        <w:rPr>
          <w:rFonts w:hint="eastAsia"/>
        </w:rPr>
        <w:t>僱</w:t>
      </w:r>
      <w:proofErr w:type="gramEnd"/>
      <w:r w:rsidRPr="009226E8">
        <w:rPr>
          <w:rFonts w:hint="eastAsia"/>
        </w:rPr>
        <w:t>於同一事業單位滿3個月，每人發給獎勵金新臺幣</w:t>
      </w:r>
      <w:r w:rsidR="00D115FF" w:rsidRPr="009226E8">
        <w:rPr>
          <w:rFonts w:hint="eastAsia"/>
        </w:rPr>
        <w:t>9</w:t>
      </w:r>
      <w:r w:rsidRPr="009226E8">
        <w:rPr>
          <w:rFonts w:hint="eastAsia"/>
        </w:rPr>
        <w:t>,000元；滿6個月，每人發給獎勵金新臺幣</w:t>
      </w:r>
      <w:r w:rsidR="00D115FF" w:rsidRPr="009226E8">
        <w:rPr>
          <w:rFonts w:hint="eastAsia"/>
        </w:rPr>
        <w:t>1萬2,000元</w:t>
      </w:r>
      <w:r w:rsidRPr="009226E8">
        <w:rPr>
          <w:rFonts w:hint="eastAsia"/>
        </w:rPr>
        <w:t>。</w:t>
      </w:r>
    </w:p>
    <w:p w14:paraId="3FEB8945" w14:textId="7C6CFCC8" w:rsidR="005E7E3F" w:rsidRPr="009226E8" w:rsidRDefault="005E7E3F" w:rsidP="005E7E3F">
      <w:pPr>
        <w:pStyle w:val="word1"/>
        <w:numPr>
          <w:ilvl w:val="0"/>
          <w:numId w:val="20"/>
        </w:numPr>
        <w:ind w:leftChars="0" w:firstLineChars="0"/>
      </w:pPr>
      <w:r w:rsidRPr="009226E8">
        <w:rPr>
          <w:rFonts w:hint="eastAsia"/>
        </w:rPr>
        <w:t>僱用單位僱用獎勵金：事業單位或團體每僱用本方案待業青年連續任滿6個月以上者，每僱用1人可申請新臺幣1萬元之獎勵金。</w:t>
      </w:r>
    </w:p>
    <w:p w14:paraId="7D90C1EC" w14:textId="6065F75F" w:rsidR="005E7E3F" w:rsidRPr="009226E8" w:rsidRDefault="005E7E3F" w:rsidP="00431C93">
      <w:pPr>
        <w:pStyle w:val="2"/>
      </w:pPr>
      <w:r w:rsidRPr="009226E8">
        <w:rPr>
          <w:rFonts w:hint="eastAsia"/>
        </w:rPr>
        <w:t>僱用獎助措施：</w:t>
      </w:r>
    </w:p>
    <w:p w14:paraId="42CFD074" w14:textId="274B8697" w:rsidR="009A2BEC" w:rsidRPr="009226E8" w:rsidRDefault="009A2BEC" w:rsidP="00DF58A4">
      <w:pPr>
        <w:pStyle w:val="word1"/>
      </w:pPr>
      <w:r w:rsidRPr="009226E8">
        <w:rPr>
          <w:rFonts w:hint="eastAsia"/>
        </w:rPr>
        <w:t>為提升學習障礙失業者就業率及穩定就業，雇主僱用經公立就業服務機構就業諮詢無法推</w:t>
      </w:r>
      <w:proofErr w:type="gramStart"/>
      <w:r w:rsidRPr="009226E8">
        <w:rPr>
          <w:rFonts w:hint="eastAsia"/>
        </w:rPr>
        <w:t>介</w:t>
      </w:r>
      <w:proofErr w:type="gramEnd"/>
      <w:r w:rsidRPr="009226E8">
        <w:rPr>
          <w:rFonts w:hint="eastAsia"/>
        </w:rPr>
        <w:t>就業之失業勞工滿30日，發給雇主僱用獎助。</w:t>
      </w:r>
    </w:p>
    <w:p w14:paraId="412CBC32" w14:textId="634F1E97" w:rsidR="009A2BEC" w:rsidRPr="009226E8" w:rsidRDefault="009A2BEC" w:rsidP="009A2BEC">
      <w:pPr>
        <w:pStyle w:val="word1"/>
        <w:numPr>
          <w:ilvl w:val="0"/>
          <w:numId w:val="22"/>
        </w:numPr>
        <w:ind w:leftChars="0" w:firstLineChars="0"/>
      </w:pPr>
      <w:r w:rsidRPr="009226E8">
        <w:rPr>
          <w:rFonts w:hint="eastAsia"/>
        </w:rPr>
        <w:t>補助期間：</w:t>
      </w:r>
      <w:r w:rsidRPr="009226E8">
        <w:t>最長補助12個月。</w:t>
      </w:r>
    </w:p>
    <w:p w14:paraId="6D55766C" w14:textId="7C87C9FF" w:rsidR="009A2BEC" w:rsidRPr="009226E8" w:rsidRDefault="009A2BEC" w:rsidP="009A2BEC">
      <w:pPr>
        <w:pStyle w:val="word1"/>
        <w:numPr>
          <w:ilvl w:val="0"/>
          <w:numId w:val="22"/>
        </w:numPr>
        <w:ind w:leftChars="0" w:firstLineChars="0"/>
      </w:pPr>
      <w:r w:rsidRPr="009226E8">
        <w:rPr>
          <w:rFonts w:hint="eastAsia"/>
        </w:rPr>
        <w:t>補助內容：僱用失業期間連續達30日以上之特定對象或失業期間連續達3個月以上之一般對象。</w:t>
      </w:r>
    </w:p>
    <w:p w14:paraId="005D31F4" w14:textId="30C7FDA0" w:rsidR="009A2BEC" w:rsidRPr="009226E8" w:rsidRDefault="009A2BEC" w:rsidP="009A2BEC">
      <w:pPr>
        <w:pStyle w:val="3"/>
        <w:numPr>
          <w:ilvl w:val="0"/>
          <w:numId w:val="23"/>
        </w:numPr>
        <w:ind w:left="1276" w:hanging="436"/>
      </w:pPr>
      <w:r w:rsidRPr="009226E8">
        <w:rPr>
          <w:rFonts w:hint="eastAsia"/>
        </w:rPr>
        <w:t>月薪制：每人每月9,000至1</w:t>
      </w:r>
      <w:r w:rsidR="00D115FF" w:rsidRPr="009226E8">
        <w:rPr>
          <w:rFonts w:hint="eastAsia"/>
        </w:rPr>
        <w:t>萬</w:t>
      </w:r>
      <w:r w:rsidRPr="009226E8">
        <w:rPr>
          <w:rFonts w:hint="eastAsia"/>
        </w:rPr>
        <w:t>3,000元。</w:t>
      </w:r>
    </w:p>
    <w:p w14:paraId="5613CAEF" w14:textId="0FF00B02" w:rsidR="009A2BEC" w:rsidRPr="009226E8" w:rsidRDefault="009A2BEC" w:rsidP="009A2BEC">
      <w:pPr>
        <w:pStyle w:val="3"/>
        <w:numPr>
          <w:ilvl w:val="0"/>
          <w:numId w:val="23"/>
        </w:numPr>
        <w:ind w:left="1276" w:hanging="436"/>
      </w:pPr>
      <w:r w:rsidRPr="009226E8">
        <w:rPr>
          <w:rFonts w:hint="eastAsia"/>
        </w:rPr>
        <w:t>時薪制：每人每小時50至70元，每月最高發給9,000至1</w:t>
      </w:r>
      <w:r w:rsidR="00D115FF" w:rsidRPr="009226E8">
        <w:rPr>
          <w:rFonts w:hint="eastAsia"/>
        </w:rPr>
        <w:t>萬</w:t>
      </w:r>
      <w:r w:rsidRPr="009226E8">
        <w:rPr>
          <w:rFonts w:hint="eastAsia"/>
        </w:rPr>
        <w:t>3,000元。</w:t>
      </w:r>
    </w:p>
    <w:p w14:paraId="5EEC2D55" w14:textId="4D924F5C" w:rsidR="009A2BEC" w:rsidRPr="009226E8" w:rsidRDefault="009A2BEC" w:rsidP="009A2BEC">
      <w:pPr>
        <w:pStyle w:val="a3"/>
        <w:numPr>
          <w:ilvl w:val="0"/>
          <w:numId w:val="5"/>
        </w:numPr>
        <w:snapToGrid w:val="0"/>
        <w:spacing w:line="360" w:lineRule="auto"/>
        <w:ind w:leftChars="0" w:left="851" w:hanging="567"/>
        <w:contextualSpacing/>
      </w:pPr>
      <w:r w:rsidRPr="009226E8">
        <w:rPr>
          <w:rFonts w:hint="eastAsia"/>
        </w:rPr>
        <w:t>提供職</w:t>
      </w:r>
      <w:proofErr w:type="gramStart"/>
      <w:r w:rsidRPr="009226E8">
        <w:rPr>
          <w:rFonts w:hint="eastAsia"/>
        </w:rPr>
        <w:t>涯</w:t>
      </w:r>
      <w:proofErr w:type="gramEnd"/>
      <w:r w:rsidRPr="009226E8">
        <w:rPr>
          <w:rFonts w:hint="eastAsia"/>
        </w:rPr>
        <w:t>諮商及履歷健診服務，提升個案就業準備能力：</w:t>
      </w:r>
    </w:p>
    <w:p w14:paraId="00FB5FEE" w14:textId="50006C6D" w:rsidR="009A2BEC" w:rsidRPr="009226E8" w:rsidRDefault="009A2BEC" w:rsidP="00485CD4">
      <w:pPr>
        <w:pStyle w:val="2"/>
        <w:numPr>
          <w:ilvl w:val="0"/>
          <w:numId w:val="24"/>
        </w:numPr>
        <w:ind w:leftChars="0" w:hanging="579"/>
      </w:pPr>
      <w:r w:rsidRPr="009226E8">
        <w:rPr>
          <w:rFonts w:hint="eastAsia"/>
        </w:rPr>
        <w:t>簡易諮詢及深度諮商:提供職業適性診斷測驗，由職</w:t>
      </w:r>
      <w:proofErr w:type="gramStart"/>
      <w:r w:rsidRPr="009226E8">
        <w:rPr>
          <w:rFonts w:hint="eastAsia"/>
        </w:rPr>
        <w:t>涯</w:t>
      </w:r>
      <w:proofErr w:type="gramEnd"/>
      <w:r w:rsidRPr="009226E8">
        <w:rPr>
          <w:rFonts w:hint="eastAsia"/>
        </w:rPr>
        <w:t>諮商輔導人員，進行</w:t>
      </w:r>
      <w:proofErr w:type="gramStart"/>
      <w:r w:rsidRPr="009226E8">
        <w:rPr>
          <w:rFonts w:hint="eastAsia"/>
        </w:rPr>
        <w:t>職業測評分析</w:t>
      </w:r>
      <w:proofErr w:type="gramEnd"/>
      <w:r w:rsidRPr="009226E8">
        <w:rPr>
          <w:rFonts w:hint="eastAsia"/>
        </w:rPr>
        <w:t>並提供輔導服務，協助求職者瞭解個人特質，以</w:t>
      </w:r>
      <w:proofErr w:type="gramStart"/>
      <w:r w:rsidRPr="009226E8">
        <w:rPr>
          <w:rFonts w:hint="eastAsia"/>
        </w:rPr>
        <w:t>釐</w:t>
      </w:r>
      <w:proofErr w:type="gramEnd"/>
      <w:r w:rsidRPr="009226E8">
        <w:rPr>
          <w:rFonts w:hint="eastAsia"/>
        </w:rPr>
        <w:t>清就業方向、規劃職</w:t>
      </w:r>
      <w:proofErr w:type="gramStart"/>
      <w:r w:rsidRPr="009226E8">
        <w:rPr>
          <w:rFonts w:hint="eastAsia"/>
        </w:rPr>
        <w:t>涯</w:t>
      </w:r>
      <w:proofErr w:type="gramEnd"/>
      <w:r w:rsidRPr="009226E8">
        <w:rPr>
          <w:rFonts w:hint="eastAsia"/>
        </w:rPr>
        <w:t>歷程；另依求職者個別需求，提供一對</w:t>
      </w:r>
      <w:proofErr w:type="gramStart"/>
      <w:r w:rsidRPr="009226E8">
        <w:rPr>
          <w:rFonts w:hint="eastAsia"/>
        </w:rPr>
        <w:t>一</w:t>
      </w:r>
      <w:proofErr w:type="gramEnd"/>
      <w:r w:rsidRPr="009226E8">
        <w:rPr>
          <w:rFonts w:hint="eastAsia"/>
        </w:rPr>
        <w:t>深度諮商服務，了解求職者遭遇之問題及困境、選擇及適應，提出解決方式。</w:t>
      </w:r>
    </w:p>
    <w:p w14:paraId="3B4C733B" w14:textId="78CF5EF0" w:rsidR="009A2BEC" w:rsidRPr="009226E8" w:rsidRDefault="009A2BEC" w:rsidP="00485CD4">
      <w:pPr>
        <w:pStyle w:val="2"/>
        <w:numPr>
          <w:ilvl w:val="0"/>
          <w:numId w:val="24"/>
        </w:numPr>
        <w:ind w:leftChars="0" w:hanging="579"/>
      </w:pPr>
      <w:r w:rsidRPr="009226E8">
        <w:rPr>
          <w:rFonts w:hint="eastAsia"/>
        </w:rPr>
        <w:lastRenderedPageBreak/>
        <w:t>履歷健診服務:協助求職者自我了解並成功取得面試機會，順利進入職場，結合企業人資以實務經驗，協助其撰寫符合需求行銷自我的履歷表，並指導求職者面試技巧及應對方式。</w:t>
      </w:r>
    </w:p>
    <w:p w14:paraId="467A215C" w14:textId="6E3FB5A9" w:rsidR="00F510C5" w:rsidRPr="009226E8" w:rsidRDefault="00F510C5" w:rsidP="00F510C5">
      <w:pPr>
        <w:pStyle w:val="a3"/>
        <w:numPr>
          <w:ilvl w:val="0"/>
          <w:numId w:val="5"/>
        </w:numPr>
        <w:snapToGrid w:val="0"/>
        <w:spacing w:line="360" w:lineRule="auto"/>
        <w:ind w:leftChars="0" w:left="851" w:hanging="567"/>
        <w:contextualSpacing/>
      </w:pPr>
      <w:r w:rsidRPr="009226E8">
        <w:rPr>
          <w:rFonts w:ascii="標楷體" w:hAnsi="標楷體" w:hint="eastAsia"/>
          <w:bCs/>
          <w:szCs w:val="28"/>
        </w:rPr>
        <w:t>協助職業訓練推</w:t>
      </w:r>
      <w:proofErr w:type="gramStart"/>
      <w:r w:rsidRPr="009226E8">
        <w:rPr>
          <w:rFonts w:ascii="標楷體" w:hAnsi="標楷體" w:hint="eastAsia"/>
          <w:bCs/>
          <w:szCs w:val="28"/>
        </w:rPr>
        <w:t>介</w:t>
      </w:r>
      <w:proofErr w:type="gramEnd"/>
      <w:r w:rsidRPr="009226E8">
        <w:rPr>
          <w:rFonts w:ascii="標楷體" w:hAnsi="標楷體" w:hint="eastAsia"/>
          <w:bCs/>
          <w:szCs w:val="28"/>
        </w:rPr>
        <w:t>，提升個案職業技能</w:t>
      </w:r>
      <w:r w:rsidRPr="009226E8">
        <w:rPr>
          <w:rFonts w:hint="eastAsia"/>
        </w:rPr>
        <w:t>：</w:t>
      </w:r>
    </w:p>
    <w:p w14:paraId="1D29186C" w14:textId="126F6BCD" w:rsidR="00F510C5" w:rsidRPr="009226E8" w:rsidRDefault="001073C7" w:rsidP="00F510C5">
      <w:pPr>
        <w:pStyle w:val="word1"/>
        <w:ind w:firstLineChars="152" w:firstLine="426"/>
      </w:pPr>
      <w:r w:rsidRPr="009226E8">
        <w:rPr>
          <w:rFonts w:hint="eastAsia"/>
        </w:rPr>
        <w:t xml:space="preserve"> </w:t>
      </w:r>
      <w:r w:rsidR="00F510C5" w:rsidRPr="009226E8">
        <w:rPr>
          <w:rFonts w:hint="eastAsia"/>
        </w:rPr>
        <w:t>為協助本市學習障礙失業者提升就業與工作能力，經個案管理員評估有職訓需求之個案，轉</w:t>
      </w:r>
      <w:proofErr w:type="gramStart"/>
      <w:r w:rsidR="00F510C5" w:rsidRPr="009226E8">
        <w:rPr>
          <w:rFonts w:hint="eastAsia"/>
        </w:rPr>
        <w:t>介</w:t>
      </w:r>
      <w:proofErr w:type="gramEnd"/>
      <w:r w:rsidR="00F510C5" w:rsidRPr="009226E8">
        <w:rPr>
          <w:rFonts w:hint="eastAsia"/>
        </w:rPr>
        <w:t>至「桃園</w:t>
      </w:r>
      <w:proofErr w:type="gramStart"/>
      <w:r w:rsidR="00F510C5" w:rsidRPr="009226E8">
        <w:rPr>
          <w:rFonts w:hint="eastAsia"/>
        </w:rPr>
        <w:t>有頭鹿職能</w:t>
      </w:r>
      <w:proofErr w:type="gramEnd"/>
      <w:r w:rsidR="00F510C5" w:rsidRPr="009226E8">
        <w:rPr>
          <w:rFonts w:hint="eastAsia"/>
        </w:rPr>
        <w:t>訓練場」提供職業訓練，依個案所需訓練職類，安排職業訓練課程，以提升其職業所需技能。</w:t>
      </w:r>
    </w:p>
    <w:p w14:paraId="41950653" w14:textId="1E554356" w:rsidR="007C091C" w:rsidRPr="009226E8" w:rsidRDefault="007C091C" w:rsidP="001758A2">
      <w:pPr>
        <w:pStyle w:val="a3"/>
        <w:numPr>
          <w:ilvl w:val="0"/>
          <w:numId w:val="5"/>
        </w:numPr>
        <w:snapToGrid w:val="0"/>
        <w:spacing w:line="360" w:lineRule="auto"/>
        <w:ind w:leftChars="0" w:left="851" w:hanging="567"/>
        <w:contextualSpacing/>
      </w:pPr>
      <w:r w:rsidRPr="009226E8">
        <w:rPr>
          <w:rFonts w:hint="eastAsia"/>
        </w:rPr>
        <w:t>參與本市校園轉銜會議：</w:t>
      </w:r>
    </w:p>
    <w:p w14:paraId="4DE82AD9" w14:textId="5165385B" w:rsidR="001758A2" w:rsidRPr="009226E8" w:rsidRDefault="001073C7" w:rsidP="007C091C">
      <w:pPr>
        <w:pStyle w:val="word1"/>
      </w:pPr>
      <w:r w:rsidRPr="009226E8">
        <w:rPr>
          <w:rFonts w:hint="eastAsia"/>
        </w:rPr>
        <w:t xml:space="preserve"> </w:t>
      </w:r>
      <w:r w:rsidR="001758A2" w:rsidRPr="009226E8">
        <w:rPr>
          <w:rFonts w:hint="eastAsia"/>
        </w:rPr>
        <w:t>為協助學習障礙者於畢業後可快速與職場接軌，本府就業</w:t>
      </w:r>
      <w:r w:rsidR="00233E51" w:rsidRPr="009226E8">
        <w:rPr>
          <w:rFonts w:hint="eastAsia"/>
        </w:rPr>
        <w:t>職訓</w:t>
      </w:r>
      <w:r w:rsidR="001758A2" w:rsidRPr="009226E8">
        <w:rPr>
          <w:rFonts w:hint="eastAsia"/>
        </w:rPr>
        <w:t>服務處參與轄內高中職及大專院校辦理校園轉銜會議，提供就業宣導及諮詢服務，透過就業服務人員入校宣導就業市場趨勢、就業服務資源運用，開拓各式就業機會，協助應屆畢業生及其家長使用各項就業資源，</w:t>
      </w:r>
      <w:proofErr w:type="gramStart"/>
      <w:r w:rsidR="001758A2" w:rsidRPr="009226E8">
        <w:rPr>
          <w:rFonts w:hint="eastAsia"/>
        </w:rPr>
        <w:t>俾</w:t>
      </w:r>
      <w:proofErr w:type="gramEnd"/>
      <w:r w:rsidR="001758A2" w:rsidRPr="009226E8">
        <w:rPr>
          <w:rFonts w:hint="eastAsia"/>
        </w:rPr>
        <w:t>利畢業後就業轉</w:t>
      </w:r>
      <w:proofErr w:type="gramStart"/>
      <w:r w:rsidR="001758A2" w:rsidRPr="009226E8">
        <w:rPr>
          <w:rFonts w:hint="eastAsia"/>
        </w:rPr>
        <w:t>銜及職涯</w:t>
      </w:r>
      <w:proofErr w:type="gramEnd"/>
      <w:r w:rsidR="001758A2" w:rsidRPr="009226E8">
        <w:rPr>
          <w:rFonts w:hint="eastAsia"/>
        </w:rPr>
        <w:t>規劃。</w:t>
      </w:r>
    </w:p>
    <w:p w14:paraId="332FCFCE" w14:textId="77777777" w:rsidR="00C94BE5" w:rsidRPr="009226E8" w:rsidRDefault="00C94BE5" w:rsidP="007C091C">
      <w:pPr>
        <w:pStyle w:val="word1"/>
      </w:pPr>
    </w:p>
    <w:p w14:paraId="1318AD91" w14:textId="6E83536E" w:rsidR="005548E8" w:rsidRPr="009226E8" w:rsidRDefault="005548E8" w:rsidP="005548E8">
      <w:pPr>
        <w:pStyle w:val="1"/>
      </w:pPr>
      <w:r w:rsidRPr="009226E8">
        <w:rPr>
          <w:rFonts w:hint="eastAsia"/>
        </w:rPr>
        <w:t>預期效益</w:t>
      </w:r>
    </w:p>
    <w:p w14:paraId="3F24863E" w14:textId="379A23AA" w:rsidR="005548E8" w:rsidRPr="009226E8" w:rsidRDefault="002B2BEF" w:rsidP="005548E8">
      <w:pPr>
        <w:pStyle w:val="a3"/>
        <w:numPr>
          <w:ilvl w:val="0"/>
          <w:numId w:val="25"/>
        </w:numPr>
        <w:snapToGrid w:val="0"/>
        <w:spacing w:line="360" w:lineRule="auto"/>
        <w:ind w:leftChars="0" w:left="851" w:hanging="567"/>
        <w:contextualSpacing/>
      </w:pPr>
      <w:r w:rsidRPr="009226E8">
        <w:rPr>
          <w:rFonts w:hint="eastAsia"/>
        </w:rPr>
        <w:t>透過個案管理就業服務，訂定個別化就業輔導計畫，協助個案建立職業觀念、提昇求職技巧並逐步建立職業技能後，協助適性就業。</w:t>
      </w:r>
    </w:p>
    <w:p w14:paraId="2F5704E7" w14:textId="7DC1ED8B" w:rsidR="002B2BEF" w:rsidRPr="009226E8" w:rsidRDefault="002B2BEF" w:rsidP="005548E8">
      <w:pPr>
        <w:pStyle w:val="a3"/>
        <w:numPr>
          <w:ilvl w:val="0"/>
          <w:numId w:val="25"/>
        </w:numPr>
        <w:snapToGrid w:val="0"/>
        <w:spacing w:line="360" w:lineRule="auto"/>
        <w:ind w:leftChars="0" w:left="851" w:hanging="567"/>
        <w:contextualSpacing/>
      </w:pPr>
      <w:r w:rsidRPr="009226E8">
        <w:rPr>
          <w:rFonts w:hint="eastAsia"/>
        </w:rPr>
        <w:t>運用各項就業促進工具，協助學習障礙失業者就業準備及就業適應，並鼓勵雇主僱用，進而提升學習障礙者就業率及穩定就業。</w:t>
      </w:r>
    </w:p>
    <w:p w14:paraId="13C2DFD7" w14:textId="3EBCEED5" w:rsidR="002B2BEF" w:rsidRPr="009226E8" w:rsidRDefault="002B2BEF" w:rsidP="005548E8">
      <w:pPr>
        <w:pStyle w:val="a3"/>
        <w:numPr>
          <w:ilvl w:val="0"/>
          <w:numId w:val="25"/>
        </w:numPr>
        <w:snapToGrid w:val="0"/>
        <w:spacing w:line="360" w:lineRule="auto"/>
        <w:ind w:leftChars="0" w:left="851" w:hanging="567"/>
        <w:contextualSpacing/>
      </w:pPr>
      <w:r w:rsidRPr="009226E8">
        <w:rPr>
          <w:rFonts w:hint="eastAsia"/>
        </w:rPr>
        <w:t>協助學習障礙者排除就業障礙並適性就業，預期</w:t>
      </w:r>
      <w:r w:rsidR="00235F9C" w:rsidRPr="009226E8">
        <w:rPr>
          <w:rFonts w:hint="eastAsia"/>
        </w:rPr>
        <w:t>每年提供學習障礙者就業服務共計</w:t>
      </w:r>
      <w:r w:rsidR="00235F9C" w:rsidRPr="009226E8">
        <w:rPr>
          <w:rFonts w:ascii="標楷體" w:hAnsi="標楷體" w:hint="eastAsia"/>
        </w:rPr>
        <w:t>30</w:t>
      </w:r>
      <w:r w:rsidRPr="009226E8">
        <w:rPr>
          <w:rFonts w:hint="eastAsia"/>
        </w:rPr>
        <w:t>人</w:t>
      </w:r>
      <w:r w:rsidR="00235F9C" w:rsidRPr="009226E8">
        <w:rPr>
          <w:rFonts w:hint="eastAsia"/>
        </w:rPr>
        <w:t>次</w:t>
      </w:r>
      <w:r w:rsidRPr="009226E8">
        <w:rPr>
          <w:rFonts w:hint="eastAsia"/>
        </w:rPr>
        <w:t>，期盼能幫助更多學習障礙順利進入職場。</w:t>
      </w:r>
    </w:p>
    <w:p w14:paraId="4887A1B5" w14:textId="3BDA8CDB" w:rsidR="001758A2" w:rsidRPr="009226E8" w:rsidRDefault="00460B9D" w:rsidP="001758A2">
      <w:pPr>
        <w:pStyle w:val="1"/>
      </w:pPr>
      <w:r w:rsidRPr="009226E8">
        <w:rPr>
          <w:rStyle w:val="fontstyle01"/>
          <w:rFonts w:hint="default"/>
          <w:color w:val="auto"/>
        </w:rPr>
        <w:t>本方案奉核定後實施，修正時亦同。</w:t>
      </w:r>
    </w:p>
    <w:sectPr w:rsidR="001758A2" w:rsidRPr="009226E8" w:rsidSect="00F801C7">
      <w:footerReference w:type="default" r:id="rId7"/>
      <w:pgSz w:w="11906" w:h="16838"/>
      <w:pgMar w:top="1440" w:right="1588" w:bottom="144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F919" w14:textId="77777777" w:rsidR="007B2F77" w:rsidRDefault="007B2F77" w:rsidP="0071606F">
      <w:r>
        <w:separator/>
      </w:r>
    </w:p>
  </w:endnote>
  <w:endnote w:type="continuationSeparator" w:id="0">
    <w:p w14:paraId="28C5E34B" w14:textId="77777777" w:rsidR="007B2F77" w:rsidRDefault="007B2F77" w:rsidP="0071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574362"/>
      <w:docPartObj>
        <w:docPartGallery w:val="Page Numbers (Bottom of Page)"/>
        <w:docPartUnique/>
      </w:docPartObj>
    </w:sdtPr>
    <w:sdtContent>
      <w:p w14:paraId="7BE35D86" w14:textId="12A9DF1B" w:rsidR="0071606F" w:rsidRDefault="0071606F" w:rsidP="0071606F">
        <w:pPr>
          <w:pStyle w:val="aa"/>
          <w:jc w:val="center"/>
        </w:pPr>
        <w:r>
          <w:fldChar w:fldCharType="begin"/>
        </w:r>
        <w:r>
          <w:instrText>PAGE   \* MERGEFORMAT</w:instrText>
        </w:r>
        <w:r>
          <w:fldChar w:fldCharType="separate"/>
        </w:r>
        <w:r>
          <w:rPr>
            <w:lang w:val="zh-TW"/>
          </w:rPr>
          <w:t>2</w:t>
        </w:r>
        <w:r>
          <w:fldChar w:fldCharType="end"/>
        </w:r>
      </w:p>
    </w:sdtContent>
  </w:sdt>
  <w:p w14:paraId="1EB326AD" w14:textId="77777777" w:rsidR="0071606F" w:rsidRDefault="0071606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F260" w14:textId="77777777" w:rsidR="007B2F77" w:rsidRDefault="007B2F77" w:rsidP="0071606F">
      <w:r>
        <w:separator/>
      </w:r>
    </w:p>
  </w:footnote>
  <w:footnote w:type="continuationSeparator" w:id="0">
    <w:p w14:paraId="200CF116" w14:textId="77777777" w:rsidR="007B2F77" w:rsidRDefault="007B2F77" w:rsidP="00716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4D70"/>
    <w:multiLevelType w:val="hybridMultilevel"/>
    <w:tmpl w:val="23AE104A"/>
    <w:lvl w:ilvl="0" w:tplc="076E799C">
      <w:start w:val="1"/>
      <w:numFmt w:val="taiwaneseCountingThousand"/>
      <w:lvlText w:val="%1、"/>
      <w:lvlJc w:val="left"/>
      <w:pPr>
        <w:ind w:left="1047" w:hanging="480"/>
      </w:pPr>
      <w:rPr>
        <w:rFonts w:ascii="Times New Roman" w:eastAsia="標楷體" w:hAnsi="Times New Roman" w:cs="Times New Roman"/>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9941590"/>
    <w:multiLevelType w:val="hybridMultilevel"/>
    <w:tmpl w:val="42007D6A"/>
    <w:lvl w:ilvl="0" w:tplc="E56A999E">
      <w:start w:val="1"/>
      <w:numFmt w:val="taiwaneseCountingThousand"/>
      <w:lvlText w:val="%1、"/>
      <w:lvlJc w:val="left"/>
      <w:pPr>
        <w:ind w:left="1047" w:hanging="480"/>
      </w:pPr>
      <w:rPr>
        <w:rFonts w:ascii="Times New Roman" w:eastAsia="標楷體" w:hAnsi="Times New Roman" w:cs="Times New Roman"/>
        <w:b w:val="0"/>
        <w:bCs w:val="0"/>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C0267A4"/>
    <w:multiLevelType w:val="hybridMultilevel"/>
    <w:tmpl w:val="5CA0CA84"/>
    <w:lvl w:ilvl="0" w:tplc="C30E9262">
      <w:start w:val="1"/>
      <w:numFmt w:val="upperLetter"/>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 w15:restartNumberingAfterBreak="0">
    <w:nsid w:val="0EA91A68"/>
    <w:multiLevelType w:val="hybridMultilevel"/>
    <w:tmpl w:val="3D545376"/>
    <w:lvl w:ilvl="0" w:tplc="412C923A">
      <w:start w:val="1"/>
      <w:numFmt w:val="decimal"/>
      <w:pStyle w:val="3"/>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4" w15:restartNumberingAfterBreak="0">
    <w:nsid w:val="16AA26FB"/>
    <w:multiLevelType w:val="hybridMultilevel"/>
    <w:tmpl w:val="5CA0CA84"/>
    <w:lvl w:ilvl="0" w:tplc="C30E9262">
      <w:start w:val="1"/>
      <w:numFmt w:val="upperLetter"/>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1A3059EA"/>
    <w:multiLevelType w:val="hybridMultilevel"/>
    <w:tmpl w:val="42007D6A"/>
    <w:lvl w:ilvl="0" w:tplc="E56A999E">
      <w:start w:val="1"/>
      <w:numFmt w:val="taiwaneseCountingThousand"/>
      <w:lvlText w:val="%1、"/>
      <w:lvlJc w:val="left"/>
      <w:pPr>
        <w:ind w:left="1047" w:hanging="480"/>
      </w:pPr>
      <w:rPr>
        <w:rFonts w:ascii="Times New Roman" w:eastAsia="標楷體" w:hAnsi="Times New Roman" w:cs="Times New Roman"/>
        <w:b w:val="0"/>
        <w:bCs w:val="0"/>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25364BD9"/>
    <w:multiLevelType w:val="hybridMultilevel"/>
    <w:tmpl w:val="EEACD7BA"/>
    <w:lvl w:ilvl="0" w:tplc="B1B63A5E">
      <w:start w:val="1"/>
      <w:numFmt w:val="ideographLegalTraditional"/>
      <w:pStyle w:val="1"/>
      <w:lvlText w:val="%1、"/>
      <w:lvlJc w:val="left"/>
      <w:pPr>
        <w:ind w:left="480" w:hanging="480"/>
      </w:pPr>
      <w:rPr>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E97283"/>
    <w:multiLevelType w:val="hybridMultilevel"/>
    <w:tmpl w:val="5CA0CA84"/>
    <w:lvl w:ilvl="0" w:tplc="C30E9262">
      <w:start w:val="1"/>
      <w:numFmt w:val="upperLetter"/>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8" w15:restartNumberingAfterBreak="0">
    <w:nsid w:val="357D3811"/>
    <w:multiLevelType w:val="hybridMultilevel"/>
    <w:tmpl w:val="0FBCF606"/>
    <w:lvl w:ilvl="0" w:tplc="13B6AB24">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9" w15:restartNumberingAfterBreak="0">
    <w:nsid w:val="4248777F"/>
    <w:multiLevelType w:val="hybridMultilevel"/>
    <w:tmpl w:val="0FBCF606"/>
    <w:lvl w:ilvl="0" w:tplc="13B6AB24">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0" w15:restartNumberingAfterBreak="0">
    <w:nsid w:val="4FE557E3"/>
    <w:multiLevelType w:val="hybridMultilevel"/>
    <w:tmpl w:val="0FBCF606"/>
    <w:lvl w:ilvl="0" w:tplc="13B6AB24">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1" w15:restartNumberingAfterBreak="0">
    <w:nsid w:val="59C34540"/>
    <w:multiLevelType w:val="hybridMultilevel"/>
    <w:tmpl w:val="5CA0CA84"/>
    <w:lvl w:ilvl="0" w:tplc="C30E9262">
      <w:start w:val="1"/>
      <w:numFmt w:val="upperLetter"/>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67E21285"/>
    <w:multiLevelType w:val="hybridMultilevel"/>
    <w:tmpl w:val="58CCF58C"/>
    <w:lvl w:ilvl="0" w:tplc="B6A2D51E">
      <w:start w:val="1"/>
      <w:numFmt w:val="taiwaneseCountingThousand"/>
      <w:pStyle w:val="2"/>
      <w:lvlText w:val="(%1)"/>
      <w:lvlJc w:val="left"/>
      <w:pPr>
        <w:ind w:left="1146" w:hanging="720"/>
      </w:pPr>
      <w:rPr>
        <w:rFonts w:hint="default"/>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16cid:durableId="334307843">
    <w:abstractNumId w:val="6"/>
  </w:num>
  <w:num w:numId="2" w16cid:durableId="377240674">
    <w:abstractNumId w:val="0"/>
  </w:num>
  <w:num w:numId="3" w16cid:durableId="556628572">
    <w:abstractNumId w:val="12"/>
  </w:num>
  <w:num w:numId="4" w16cid:durableId="81874278">
    <w:abstractNumId w:val="12"/>
    <w:lvlOverride w:ilvl="0">
      <w:startOverride w:val="1"/>
    </w:lvlOverride>
  </w:num>
  <w:num w:numId="5" w16cid:durableId="617764209">
    <w:abstractNumId w:val="1"/>
  </w:num>
  <w:num w:numId="6" w16cid:durableId="457840152">
    <w:abstractNumId w:val="12"/>
    <w:lvlOverride w:ilvl="0">
      <w:startOverride w:val="1"/>
    </w:lvlOverride>
  </w:num>
  <w:num w:numId="7" w16cid:durableId="980039995">
    <w:abstractNumId w:val="9"/>
  </w:num>
  <w:num w:numId="8" w16cid:durableId="1204514249">
    <w:abstractNumId w:val="3"/>
  </w:num>
  <w:num w:numId="9" w16cid:durableId="151722331">
    <w:abstractNumId w:val="7"/>
  </w:num>
  <w:num w:numId="10" w16cid:durableId="1750073611">
    <w:abstractNumId w:val="3"/>
  </w:num>
  <w:num w:numId="11" w16cid:durableId="1007291795">
    <w:abstractNumId w:val="3"/>
  </w:num>
  <w:num w:numId="12" w16cid:durableId="791478930">
    <w:abstractNumId w:val="4"/>
  </w:num>
  <w:num w:numId="13" w16cid:durableId="1195533078">
    <w:abstractNumId w:val="3"/>
  </w:num>
  <w:num w:numId="14" w16cid:durableId="1943997911">
    <w:abstractNumId w:val="3"/>
  </w:num>
  <w:num w:numId="15" w16cid:durableId="1014571664">
    <w:abstractNumId w:val="3"/>
  </w:num>
  <w:num w:numId="16" w16cid:durableId="133645964">
    <w:abstractNumId w:val="2"/>
  </w:num>
  <w:num w:numId="17" w16cid:durableId="750664856">
    <w:abstractNumId w:val="3"/>
  </w:num>
  <w:num w:numId="18" w16cid:durableId="1409688397">
    <w:abstractNumId w:val="3"/>
  </w:num>
  <w:num w:numId="19" w16cid:durableId="1426540021">
    <w:abstractNumId w:val="11"/>
  </w:num>
  <w:num w:numId="20" w16cid:durableId="701905027">
    <w:abstractNumId w:val="8"/>
  </w:num>
  <w:num w:numId="21" w16cid:durableId="1306810962">
    <w:abstractNumId w:val="12"/>
  </w:num>
  <w:num w:numId="22" w16cid:durableId="153691235">
    <w:abstractNumId w:val="10"/>
  </w:num>
  <w:num w:numId="23" w16cid:durableId="954479817">
    <w:abstractNumId w:val="3"/>
    <w:lvlOverride w:ilvl="0">
      <w:startOverride w:val="1"/>
    </w:lvlOverride>
  </w:num>
  <w:num w:numId="24" w16cid:durableId="1802192268">
    <w:abstractNumId w:val="12"/>
    <w:lvlOverride w:ilvl="0">
      <w:startOverride w:val="1"/>
    </w:lvlOverride>
  </w:num>
  <w:num w:numId="25" w16cid:durableId="2044087117">
    <w:abstractNumId w:val="5"/>
  </w:num>
  <w:num w:numId="26" w16cid:durableId="184682629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61"/>
    <w:rsid w:val="00041C29"/>
    <w:rsid w:val="00070EC8"/>
    <w:rsid w:val="00071AF4"/>
    <w:rsid w:val="000C62E1"/>
    <w:rsid w:val="001073C7"/>
    <w:rsid w:val="0014658D"/>
    <w:rsid w:val="001716BC"/>
    <w:rsid w:val="001758A2"/>
    <w:rsid w:val="001762DE"/>
    <w:rsid w:val="00227E5C"/>
    <w:rsid w:val="00233E51"/>
    <w:rsid w:val="00235F9C"/>
    <w:rsid w:val="00286FD6"/>
    <w:rsid w:val="002B2BEF"/>
    <w:rsid w:val="002F1792"/>
    <w:rsid w:val="00340B23"/>
    <w:rsid w:val="00351E6A"/>
    <w:rsid w:val="003C62F4"/>
    <w:rsid w:val="003D7F51"/>
    <w:rsid w:val="00406ED9"/>
    <w:rsid w:val="00431C93"/>
    <w:rsid w:val="0044141E"/>
    <w:rsid w:val="00460B9D"/>
    <w:rsid w:val="00485CD4"/>
    <w:rsid w:val="004C530D"/>
    <w:rsid w:val="0054583F"/>
    <w:rsid w:val="005548E8"/>
    <w:rsid w:val="00570B55"/>
    <w:rsid w:val="005742EE"/>
    <w:rsid w:val="005819A5"/>
    <w:rsid w:val="005A7B03"/>
    <w:rsid w:val="005D39CF"/>
    <w:rsid w:val="005E7E3F"/>
    <w:rsid w:val="005F2B23"/>
    <w:rsid w:val="00602C72"/>
    <w:rsid w:val="006530FF"/>
    <w:rsid w:val="00660E61"/>
    <w:rsid w:val="00676272"/>
    <w:rsid w:val="006B0F84"/>
    <w:rsid w:val="006D7044"/>
    <w:rsid w:val="00700C61"/>
    <w:rsid w:val="0071606F"/>
    <w:rsid w:val="007345FF"/>
    <w:rsid w:val="0074265A"/>
    <w:rsid w:val="007B2F77"/>
    <w:rsid w:val="007C091C"/>
    <w:rsid w:val="00814CAE"/>
    <w:rsid w:val="008223CE"/>
    <w:rsid w:val="00834863"/>
    <w:rsid w:val="00844218"/>
    <w:rsid w:val="00845826"/>
    <w:rsid w:val="008543AC"/>
    <w:rsid w:val="008B259B"/>
    <w:rsid w:val="009226E8"/>
    <w:rsid w:val="00924D52"/>
    <w:rsid w:val="00987C5E"/>
    <w:rsid w:val="009A2BEC"/>
    <w:rsid w:val="00A376E1"/>
    <w:rsid w:val="00A53342"/>
    <w:rsid w:val="00B36656"/>
    <w:rsid w:val="00B95548"/>
    <w:rsid w:val="00BA4C5E"/>
    <w:rsid w:val="00BB7BC9"/>
    <w:rsid w:val="00BE2B67"/>
    <w:rsid w:val="00C94BE5"/>
    <w:rsid w:val="00CF1E23"/>
    <w:rsid w:val="00D015FC"/>
    <w:rsid w:val="00D115FF"/>
    <w:rsid w:val="00DF58A4"/>
    <w:rsid w:val="00E35002"/>
    <w:rsid w:val="00E70AD8"/>
    <w:rsid w:val="00E75777"/>
    <w:rsid w:val="00E806BD"/>
    <w:rsid w:val="00F510C5"/>
    <w:rsid w:val="00F67BAD"/>
    <w:rsid w:val="00F801C7"/>
    <w:rsid w:val="00FC203B"/>
    <w:rsid w:val="00FD28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524B"/>
  <w15:chartTrackingRefBased/>
  <w15:docId w15:val="{48FB76F0-358A-4FEA-8C0E-367C559C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58D"/>
    <w:pPr>
      <w:widowContro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4658D"/>
    <w:pPr>
      <w:ind w:leftChars="200" w:left="480"/>
    </w:pPr>
  </w:style>
  <w:style w:type="paragraph" w:customStyle="1" w:styleId="1">
    <w:name w:val="樣式1"/>
    <w:basedOn w:val="a3"/>
    <w:link w:val="10"/>
    <w:qFormat/>
    <w:rsid w:val="0014658D"/>
    <w:pPr>
      <w:numPr>
        <w:numId w:val="1"/>
      </w:numPr>
      <w:ind w:leftChars="0" w:left="567" w:hanging="567"/>
    </w:pPr>
    <w:rPr>
      <w:rFonts w:ascii="標楷體" w:hAnsi="標楷體"/>
      <w:b/>
      <w:bCs/>
      <w:szCs w:val="24"/>
    </w:rPr>
  </w:style>
  <w:style w:type="paragraph" w:customStyle="1" w:styleId="word1">
    <w:name w:val="word1"/>
    <w:basedOn w:val="a"/>
    <w:link w:val="word10"/>
    <w:qFormat/>
    <w:rsid w:val="003D7F51"/>
    <w:pPr>
      <w:overflowPunct w:val="0"/>
      <w:snapToGrid w:val="0"/>
      <w:spacing w:line="360" w:lineRule="auto"/>
      <w:ind w:leftChars="253" w:left="708" w:firstLineChars="202" w:firstLine="566"/>
      <w:contextualSpacing/>
      <w:jc w:val="both"/>
    </w:pPr>
    <w:rPr>
      <w:rFonts w:ascii="標楷體" w:hAnsi="標楷體"/>
      <w:bCs/>
      <w:szCs w:val="28"/>
    </w:rPr>
  </w:style>
  <w:style w:type="character" w:customStyle="1" w:styleId="a4">
    <w:name w:val="清單段落 字元"/>
    <w:basedOn w:val="a0"/>
    <w:link w:val="a3"/>
    <w:uiPriority w:val="34"/>
    <w:rsid w:val="0014658D"/>
  </w:style>
  <w:style w:type="character" w:customStyle="1" w:styleId="10">
    <w:name w:val="樣式1 字元"/>
    <w:basedOn w:val="a4"/>
    <w:link w:val="1"/>
    <w:rsid w:val="0014658D"/>
    <w:rPr>
      <w:rFonts w:ascii="標楷體" w:eastAsia="標楷體" w:hAnsi="標楷體"/>
      <w:b/>
      <w:bCs/>
      <w:sz w:val="28"/>
      <w:szCs w:val="24"/>
    </w:rPr>
  </w:style>
  <w:style w:type="character" w:styleId="a5">
    <w:name w:val="page number"/>
    <w:semiHidden/>
    <w:unhideWhenUsed/>
    <w:rsid w:val="003C62F4"/>
    <w:rPr>
      <w:lang w:val="zh-TW" w:eastAsia="zh-TW"/>
    </w:rPr>
  </w:style>
  <w:style w:type="character" w:customStyle="1" w:styleId="word10">
    <w:name w:val="word1 字元"/>
    <w:basedOn w:val="a0"/>
    <w:link w:val="word1"/>
    <w:rsid w:val="003D7F51"/>
    <w:rPr>
      <w:rFonts w:ascii="標楷體" w:eastAsia="標楷體" w:hAnsi="標楷體"/>
      <w:bCs/>
      <w:sz w:val="28"/>
      <w:szCs w:val="28"/>
    </w:rPr>
  </w:style>
  <w:style w:type="paragraph" w:customStyle="1" w:styleId="2">
    <w:name w:val="樣式2"/>
    <w:basedOn w:val="a3"/>
    <w:link w:val="20"/>
    <w:qFormat/>
    <w:rsid w:val="00431C93"/>
    <w:pPr>
      <w:numPr>
        <w:numId w:val="3"/>
      </w:numPr>
      <w:snapToGrid w:val="0"/>
      <w:spacing w:line="360" w:lineRule="auto"/>
      <w:ind w:leftChars="202" w:left="1133" w:hanging="567"/>
      <w:contextualSpacing/>
    </w:pPr>
    <w:rPr>
      <w:rFonts w:ascii="標楷體" w:hAnsi="標楷體"/>
      <w:szCs w:val="24"/>
    </w:rPr>
  </w:style>
  <w:style w:type="paragraph" w:customStyle="1" w:styleId="3">
    <w:name w:val="樣式3"/>
    <w:basedOn w:val="word1"/>
    <w:link w:val="30"/>
    <w:qFormat/>
    <w:rsid w:val="00F67BAD"/>
    <w:pPr>
      <w:numPr>
        <w:numId w:val="8"/>
      </w:numPr>
      <w:ind w:leftChars="0" w:left="0" w:firstLineChars="0" w:firstLine="0"/>
    </w:pPr>
  </w:style>
  <w:style w:type="character" w:customStyle="1" w:styleId="20">
    <w:name w:val="樣式2 字元"/>
    <w:basedOn w:val="a4"/>
    <w:link w:val="2"/>
    <w:rsid w:val="00431C93"/>
    <w:rPr>
      <w:rFonts w:ascii="標楷體" w:eastAsia="標楷體" w:hAnsi="標楷體"/>
      <w:sz w:val="28"/>
      <w:szCs w:val="24"/>
    </w:rPr>
  </w:style>
  <w:style w:type="character" w:customStyle="1" w:styleId="fontstyle01">
    <w:name w:val="fontstyle01"/>
    <w:basedOn w:val="a0"/>
    <w:rsid w:val="00460B9D"/>
    <w:rPr>
      <w:rFonts w:ascii="標楷體" w:eastAsia="標楷體" w:hAnsi="標楷體" w:hint="eastAsia"/>
      <w:b w:val="0"/>
      <w:bCs w:val="0"/>
      <w:i w:val="0"/>
      <w:iCs w:val="0"/>
      <w:color w:val="000000"/>
      <w:sz w:val="28"/>
      <w:szCs w:val="28"/>
    </w:rPr>
  </w:style>
  <w:style w:type="character" w:customStyle="1" w:styleId="30">
    <w:name w:val="樣式3 字元"/>
    <w:basedOn w:val="word10"/>
    <w:link w:val="3"/>
    <w:rsid w:val="00F67BAD"/>
    <w:rPr>
      <w:rFonts w:ascii="標楷體" w:eastAsia="標楷體" w:hAnsi="標楷體"/>
      <w:bCs/>
      <w:sz w:val="28"/>
      <w:szCs w:val="28"/>
    </w:rPr>
  </w:style>
  <w:style w:type="paragraph" w:styleId="a6">
    <w:name w:val="Balloon Text"/>
    <w:basedOn w:val="a"/>
    <w:link w:val="a7"/>
    <w:uiPriority w:val="99"/>
    <w:semiHidden/>
    <w:unhideWhenUsed/>
    <w:rsid w:val="00431C9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431C93"/>
    <w:rPr>
      <w:rFonts w:asciiTheme="majorHAnsi" w:eastAsiaTheme="majorEastAsia" w:hAnsiTheme="majorHAnsi" w:cstheme="majorBidi"/>
      <w:sz w:val="18"/>
      <w:szCs w:val="18"/>
    </w:rPr>
  </w:style>
  <w:style w:type="paragraph" w:styleId="a8">
    <w:name w:val="header"/>
    <w:basedOn w:val="a"/>
    <w:link w:val="a9"/>
    <w:uiPriority w:val="99"/>
    <w:unhideWhenUsed/>
    <w:rsid w:val="0071606F"/>
    <w:pPr>
      <w:tabs>
        <w:tab w:val="center" w:pos="4153"/>
        <w:tab w:val="right" w:pos="8306"/>
      </w:tabs>
      <w:snapToGrid w:val="0"/>
    </w:pPr>
    <w:rPr>
      <w:sz w:val="20"/>
      <w:szCs w:val="20"/>
    </w:rPr>
  </w:style>
  <w:style w:type="character" w:customStyle="1" w:styleId="a9">
    <w:name w:val="頁首 字元"/>
    <w:basedOn w:val="a0"/>
    <w:link w:val="a8"/>
    <w:uiPriority w:val="99"/>
    <w:rsid w:val="0071606F"/>
    <w:rPr>
      <w:rFonts w:eastAsia="標楷體"/>
      <w:sz w:val="20"/>
      <w:szCs w:val="20"/>
    </w:rPr>
  </w:style>
  <w:style w:type="paragraph" w:styleId="aa">
    <w:name w:val="footer"/>
    <w:basedOn w:val="a"/>
    <w:link w:val="ab"/>
    <w:uiPriority w:val="99"/>
    <w:unhideWhenUsed/>
    <w:rsid w:val="0071606F"/>
    <w:pPr>
      <w:tabs>
        <w:tab w:val="center" w:pos="4153"/>
        <w:tab w:val="right" w:pos="8306"/>
      </w:tabs>
      <w:snapToGrid w:val="0"/>
    </w:pPr>
    <w:rPr>
      <w:sz w:val="20"/>
      <w:szCs w:val="20"/>
    </w:rPr>
  </w:style>
  <w:style w:type="character" w:customStyle="1" w:styleId="ab">
    <w:name w:val="頁尾 字元"/>
    <w:basedOn w:val="a0"/>
    <w:link w:val="aa"/>
    <w:uiPriority w:val="99"/>
    <w:rsid w:val="0071606F"/>
    <w:rPr>
      <w:rFonts w:eastAsia="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林柏辰</dc:creator>
  <cp:keywords/>
  <dc:description/>
  <cp:lastModifiedBy>詹玉敏</cp:lastModifiedBy>
  <cp:revision>12</cp:revision>
  <cp:lastPrinted>2025-06-12T09:04:00Z</cp:lastPrinted>
  <dcterms:created xsi:type="dcterms:W3CDTF">2026-05-22T00:29:00Z</dcterms:created>
  <dcterms:modified xsi:type="dcterms:W3CDTF">2026-05-26T06:26:00Z</dcterms:modified>
</cp:coreProperties>
</file>