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32"/>
        </w:rPr>
      </w:pPr>
      <w:r w:rsidRPr="008E62F1">
        <w:rPr>
          <w:rFonts w:ascii="標楷體" w:eastAsia="標楷體" w:hAnsi="標楷體" w:hint="eastAsia"/>
          <w:sz w:val="32"/>
        </w:rPr>
        <w:t>教育部</w:t>
      </w:r>
      <w:proofErr w:type="gramStart"/>
      <w:r w:rsidRPr="008E62F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>6</w:t>
      </w:r>
      <w:proofErr w:type="gramEnd"/>
      <w:r w:rsidRPr="008E62F1">
        <w:rPr>
          <w:rFonts w:ascii="標楷體" w:eastAsia="標楷體" w:hAnsi="標楷體" w:hint="eastAsia"/>
          <w:sz w:val="32"/>
        </w:rPr>
        <w:t>年度補助大專校院辦理學生事務工作計畫</w:t>
      </w:r>
    </w:p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0E1CA5">
        <w:rPr>
          <w:rFonts w:ascii="標楷體" w:eastAsia="標楷體" w:hAnsi="標楷體" w:hint="eastAsia"/>
          <w:sz w:val="32"/>
          <w:szCs w:val="28"/>
        </w:rPr>
        <w:t>愛的實踐。美的展現</w:t>
      </w:r>
      <w:r>
        <w:rPr>
          <w:rFonts w:ascii="標楷體" w:eastAsia="標楷體" w:hAnsi="標楷體" w:hint="eastAsia"/>
          <w:sz w:val="32"/>
          <w:szCs w:val="28"/>
        </w:rPr>
        <w:t>-</w:t>
      </w:r>
      <w:r w:rsidRPr="008E62F1">
        <w:rPr>
          <w:rFonts w:ascii="標楷體" w:eastAsia="標楷體" w:hAnsi="標楷體" w:hint="eastAsia"/>
          <w:sz w:val="32"/>
          <w:szCs w:val="28"/>
        </w:rPr>
        <w:t>社團經營觀摩暨簡報競賽 實施計畫</w:t>
      </w:r>
      <w:bookmarkEnd w:id="0"/>
    </w:p>
    <w:p w:rsidR="00087AEE" w:rsidRPr="006F7956" w:rsidRDefault="00087AEE" w:rsidP="00087AEE">
      <w:pPr>
        <w:widowControl/>
        <w:snapToGrid w:val="0"/>
        <w:jc w:val="center"/>
        <w:rPr>
          <w:rFonts w:ascii="標楷體" w:eastAsia="標楷體" w:hAnsi="標楷體"/>
          <w:sz w:val="22"/>
          <w:szCs w:val="28"/>
        </w:rPr>
      </w:pPr>
    </w:p>
    <w:p w:rsidR="00087AEE" w:rsidRPr="00F059C7" w:rsidRDefault="00087AEE" w:rsidP="00087AEE">
      <w:pPr>
        <w:pStyle w:val="a5"/>
        <w:widowControl/>
        <w:numPr>
          <w:ilvl w:val="0"/>
          <w:numId w:val="1"/>
        </w:numPr>
        <w:tabs>
          <w:tab w:val="left" w:pos="616"/>
        </w:tabs>
        <w:snapToGrid w:val="0"/>
        <w:spacing w:line="360" w:lineRule="auto"/>
        <w:ind w:leftChars="0"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F059C7">
        <w:rPr>
          <w:rFonts w:ascii="標楷體" w:eastAsia="標楷體" w:hAnsi="標楷體" w:hint="eastAsia"/>
          <w:sz w:val="28"/>
          <w:szCs w:val="28"/>
        </w:rPr>
        <w:t>依　　據：</w:t>
      </w:r>
      <w:r w:rsidRPr="003B2560">
        <w:rPr>
          <w:rFonts w:ascii="標楷體" w:eastAsia="標楷體" w:hAnsi="標楷體" w:hint="eastAsia"/>
          <w:color w:val="000000"/>
          <w:sz w:val="28"/>
          <w:szCs w:val="28"/>
        </w:rPr>
        <w:t>依據教育部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105年11月4日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教學（二）字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第1050155055號函</w:t>
      </w:r>
      <w:r w:rsidRPr="00BB33B1">
        <w:rPr>
          <w:rFonts w:ascii="標楷體" w:eastAsia="標楷體" w:hAnsi="標楷體" w:hint="eastAsia"/>
          <w:sz w:val="28"/>
          <w:szCs w:val="28"/>
        </w:rPr>
        <w:t>暨教育部</w:t>
      </w:r>
      <w:proofErr w:type="gramEnd"/>
      <w:r w:rsidRPr="00BB33B1">
        <w:rPr>
          <w:rFonts w:ascii="標楷體" w:eastAsia="標楷體" w:hAnsi="標楷體" w:hint="eastAsia"/>
          <w:sz w:val="28"/>
          <w:szCs w:val="28"/>
        </w:rPr>
        <w:t>美感教育中長程計畫</w:t>
      </w:r>
      <w:r>
        <w:rPr>
          <w:rFonts w:ascii="標楷體" w:eastAsia="標楷體" w:hAnsi="標楷體" w:hint="eastAsia"/>
          <w:sz w:val="28"/>
          <w:szCs w:val="28"/>
        </w:rPr>
        <w:t>，三大願景營造美善社會，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特辦此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活動。</w:t>
      </w:r>
    </w:p>
    <w:p w:rsidR="00087AEE" w:rsidRDefault="00087AEE" w:rsidP="00087AEE">
      <w:pPr>
        <w:pStyle w:val="a5"/>
        <w:widowControl/>
        <w:numPr>
          <w:ilvl w:val="0"/>
          <w:numId w:val="1"/>
        </w:numPr>
        <w:tabs>
          <w:tab w:val="left" w:pos="616"/>
        </w:tabs>
        <w:snapToGrid w:val="0"/>
        <w:spacing w:line="360" w:lineRule="auto"/>
        <w:ind w:leftChars="0" w:left="2016" w:hanging="2016"/>
        <w:jc w:val="both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活動目的：</w:t>
      </w:r>
      <w:r>
        <w:rPr>
          <w:rFonts w:ascii="標楷體" w:eastAsia="標楷體" w:hAnsi="標楷體" w:hint="eastAsia"/>
          <w:sz w:val="28"/>
          <w:szCs w:val="28"/>
        </w:rPr>
        <w:t>社團是理想的聚集，服務是愛的表現，透過社團經營與服務的成效，展現對社會愛的表現，發揚社會服務中的真善美，營造美善社會。</w:t>
      </w:r>
    </w:p>
    <w:p w:rsidR="00087AEE" w:rsidRPr="008E62F1" w:rsidRDefault="00087AEE" w:rsidP="00087AEE">
      <w:pPr>
        <w:pStyle w:val="a5"/>
        <w:widowControl/>
        <w:tabs>
          <w:tab w:val="left" w:pos="616"/>
        </w:tabs>
        <w:snapToGrid w:val="0"/>
        <w:spacing w:line="360" w:lineRule="auto"/>
        <w:ind w:leftChars="0" w:left="2016"/>
        <w:jc w:val="both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社團經營與管理為學生在校間學習組織、運作、管理、領導等多元能力培養之歷練場域，培養學生學校與職場最重要的中介角色，本計</w:t>
      </w:r>
      <w:r>
        <w:rPr>
          <w:rFonts w:ascii="標楷體" w:eastAsia="標楷體" w:hAnsi="標楷體" w:hint="eastAsia"/>
          <w:sz w:val="28"/>
          <w:szCs w:val="28"/>
        </w:rPr>
        <w:t>畫將提升社團經營與管理觀摩，藉由競賽方式讓社團幹部彙整社團運作特色，呈現個社團各方面經營特色或服務學習，以供各社團觀摩學習，評委評審除評比優秀社團外，也透過評比進行社團組織診斷，給予相關建議；透過簡報競賽，提升幹部資料彙整，口語表達及簡報製作等實務能力。</w:t>
      </w:r>
    </w:p>
    <w:p w:rsidR="00087AEE" w:rsidRPr="008E62F1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指導單位：教育部學生事務及特殊教育司</w:t>
      </w:r>
    </w:p>
    <w:p w:rsidR="00087AEE" w:rsidRPr="008E62F1" w:rsidRDefault="00087AEE" w:rsidP="00087AEE">
      <w:pPr>
        <w:pStyle w:val="a5"/>
        <w:widowControl/>
        <w:snapToGrid w:val="0"/>
        <w:spacing w:line="360" w:lineRule="auto"/>
        <w:ind w:leftChars="0" w:left="2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8E62F1">
        <w:rPr>
          <w:rFonts w:ascii="標楷體" w:eastAsia="標楷體" w:hAnsi="標楷體" w:hint="eastAsia"/>
          <w:sz w:val="28"/>
          <w:szCs w:val="28"/>
        </w:rPr>
        <w:t>中區大專校院學生事務工作協調聯絡中心</w:t>
      </w:r>
    </w:p>
    <w:p w:rsidR="00087AEE" w:rsidRPr="008E62F1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主辦單位：建國科技大學</w:t>
      </w:r>
    </w:p>
    <w:p w:rsidR="00087AEE" w:rsidRPr="008E62F1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協辦單位：學生會、愛心慈幼社、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綠崗青年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社會活動服務隊、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綠崗羅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浮群</w:t>
      </w:r>
    </w:p>
    <w:p w:rsidR="00087AEE" w:rsidRPr="008E62F1" w:rsidRDefault="00087AEE" w:rsidP="00087AEE">
      <w:pPr>
        <w:widowControl/>
        <w:snapToGrid w:val="0"/>
        <w:spacing w:line="360" w:lineRule="auto"/>
        <w:ind w:leftChars="827" w:left="1985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中華學生社團教育學會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綠崗攝影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綠崗交通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服務社..等</w:t>
      </w:r>
    </w:p>
    <w:p w:rsidR="00087AEE" w:rsidRPr="00506A13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574" w:hanging="574"/>
        <w:rPr>
          <w:rFonts w:ascii="標楷體" w:eastAsia="標楷體" w:hAnsi="標楷體"/>
          <w:b/>
          <w:sz w:val="28"/>
          <w:szCs w:val="28"/>
        </w:rPr>
      </w:pPr>
      <w:r w:rsidRPr="00506A13">
        <w:rPr>
          <w:rFonts w:ascii="標楷體" w:eastAsia="標楷體" w:hAnsi="標楷體" w:hint="eastAsia"/>
          <w:b/>
          <w:sz w:val="28"/>
          <w:szCs w:val="28"/>
        </w:rPr>
        <w:t>辦理日期：106年5月24日(星期三)</w:t>
      </w:r>
    </w:p>
    <w:p w:rsidR="00087AEE" w:rsidRPr="00506A13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574" w:hanging="574"/>
        <w:rPr>
          <w:rFonts w:ascii="標楷體" w:eastAsia="標楷體" w:hAnsi="標楷體"/>
          <w:b/>
          <w:sz w:val="28"/>
          <w:szCs w:val="28"/>
        </w:rPr>
      </w:pPr>
      <w:r w:rsidRPr="00506A13">
        <w:rPr>
          <w:rFonts w:ascii="標楷體" w:eastAsia="標楷體" w:hAnsi="標楷體" w:hint="eastAsia"/>
          <w:b/>
          <w:sz w:val="28"/>
          <w:szCs w:val="28"/>
        </w:rPr>
        <w:t>活動地點：本校師生活動中心視聽講堂(50094彰化縣彰化市介壽北路1號)</w:t>
      </w:r>
    </w:p>
    <w:p w:rsidR="00087AEE" w:rsidRPr="008E62F1" w:rsidRDefault="00087AEE" w:rsidP="00087AEE">
      <w:pPr>
        <w:pStyle w:val="a5"/>
        <w:widowControl/>
        <w:numPr>
          <w:ilvl w:val="0"/>
          <w:numId w:val="1"/>
        </w:numPr>
        <w:tabs>
          <w:tab w:val="left" w:pos="616"/>
        </w:tabs>
        <w:snapToGrid w:val="0"/>
        <w:spacing w:line="360" w:lineRule="auto"/>
        <w:ind w:leftChars="0" w:left="2044" w:hanging="2044"/>
        <w:jc w:val="both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參加對象：全國大專校院社團幹部、指導老師及學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工作同仁，預計150人</w:t>
      </w:r>
      <w:r>
        <w:rPr>
          <w:rFonts w:ascii="標楷體" w:eastAsia="標楷體" w:hAnsi="標楷體" w:hint="eastAsia"/>
          <w:sz w:val="28"/>
          <w:szCs w:val="28"/>
        </w:rPr>
        <w:t>次。</w:t>
      </w:r>
    </w:p>
    <w:p w:rsidR="006F0A09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630" w:hanging="630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活動方式：專題演講及社團經營觀摩暨簡報競賽(</w:t>
      </w:r>
      <w:r w:rsidR="00FA5690">
        <w:rPr>
          <w:rFonts w:ascii="標楷體" w:eastAsia="標楷體" w:hAnsi="標楷體" w:hint="eastAsia"/>
          <w:sz w:val="28"/>
          <w:szCs w:val="28"/>
        </w:rPr>
        <w:t>競賽規則如附件</w:t>
      </w:r>
      <w:r w:rsidRPr="008E62F1">
        <w:rPr>
          <w:rFonts w:ascii="標楷體" w:eastAsia="標楷體" w:hAnsi="標楷體" w:hint="eastAsia"/>
          <w:sz w:val="28"/>
          <w:szCs w:val="28"/>
        </w:rPr>
        <w:t>)</w:t>
      </w:r>
    </w:p>
    <w:p w:rsidR="006F0A09" w:rsidRDefault="006F0A0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87AEE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lastRenderedPageBreak/>
        <w:t>活動流程：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16"/>
        <w:gridCol w:w="4933"/>
      </w:tblGrid>
      <w:tr w:rsidR="00FA5690" w:rsidTr="00FA5690">
        <w:tc>
          <w:tcPr>
            <w:tcW w:w="2216" w:type="dxa"/>
            <w:shd w:val="pct20" w:color="auto" w:fill="auto"/>
            <w:vAlign w:val="center"/>
          </w:tcPr>
          <w:p w:rsidR="00FA5690" w:rsidRPr="008E62F1" w:rsidRDefault="00FA5690" w:rsidP="007C449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33" w:type="dxa"/>
            <w:shd w:val="pct20" w:color="auto" w:fill="auto"/>
            <w:vAlign w:val="center"/>
          </w:tcPr>
          <w:p w:rsidR="00FA5690" w:rsidRPr="008E62F1" w:rsidRDefault="00FA5690" w:rsidP="007C449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</w:tr>
      <w:tr w:rsidR="00FA5690" w:rsidTr="00FA5690">
        <w:trPr>
          <w:trHeight w:val="534"/>
        </w:trPr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20~09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40~12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分組競賽(特色活動類)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40~13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中餐/休息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30~15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分組競賽(服務學習類)</w:t>
            </w:r>
          </w:p>
        </w:tc>
      </w:tr>
      <w:tr w:rsidR="00FA5690" w:rsidTr="00FA5690">
        <w:trPr>
          <w:trHeight w:val="77"/>
        </w:trPr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30~16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評論及交流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30~17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頒獎及閉幕式</w:t>
            </w:r>
          </w:p>
        </w:tc>
      </w:tr>
      <w:tr w:rsidR="00FA5690" w:rsidTr="00FA5690">
        <w:tc>
          <w:tcPr>
            <w:tcW w:w="2216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933" w:type="dxa"/>
            <w:vAlign w:val="center"/>
          </w:tcPr>
          <w:p w:rsidR="00FA5690" w:rsidRPr="008E62F1" w:rsidRDefault="00FA5690" w:rsidP="00FA5690">
            <w:pPr>
              <w:widowControl/>
              <w:snapToGrid w:val="0"/>
              <w:spacing w:line="360" w:lineRule="auto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F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087AEE" w:rsidRPr="00A34E07" w:rsidRDefault="00087AEE" w:rsidP="00087AEE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506A13" w:rsidRDefault="00087AEE" w:rsidP="00506A13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 w:hint="eastAsia"/>
          <w:b/>
          <w:sz w:val="28"/>
          <w:szCs w:val="28"/>
        </w:rPr>
      </w:pPr>
      <w:r w:rsidRPr="00506A13">
        <w:rPr>
          <w:rFonts w:ascii="標楷體" w:eastAsia="標楷體" w:hAnsi="標楷體" w:hint="eastAsia"/>
          <w:b/>
          <w:sz w:val="28"/>
          <w:szCs w:val="28"/>
        </w:rPr>
        <w:t>報名日期：即日起至106年</w:t>
      </w:r>
      <w:r w:rsidR="00FA5690" w:rsidRPr="00506A13">
        <w:rPr>
          <w:rFonts w:ascii="標楷體" w:eastAsia="標楷體" w:hAnsi="標楷體" w:hint="eastAsia"/>
          <w:b/>
          <w:sz w:val="28"/>
          <w:szCs w:val="28"/>
        </w:rPr>
        <w:t>5</w:t>
      </w:r>
      <w:r w:rsidRPr="00506A13">
        <w:rPr>
          <w:rFonts w:ascii="標楷體" w:eastAsia="標楷體" w:hAnsi="標楷體" w:hint="eastAsia"/>
          <w:b/>
          <w:sz w:val="28"/>
          <w:szCs w:val="28"/>
        </w:rPr>
        <w:t>月</w:t>
      </w:r>
      <w:r w:rsidR="00FA5690" w:rsidRPr="00506A13">
        <w:rPr>
          <w:rFonts w:ascii="標楷體" w:eastAsia="標楷體" w:hAnsi="標楷體" w:hint="eastAsia"/>
          <w:b/>
          <w:sz w:val="28"/>
          <w:szCs w:val="28"/>
        </w:rPr>
        <w:t>18</w:t>
      </w:r>
      <w:r w:rsidRPr="00506A13">
        <w:rPr>
          <w:rFonts w:ascii="標楷體" w:eastAsia="標楷體" w:hAnsi="標楷體" w:hint="eastAsia"/>
          <w:b/>
          <w:sz w:val="28"/>
          <w:szCs w:val="28"/>
        </w:rPr>
        <w:t>止。</w:t>
      </w:r>
    </w:p>
    <w:p w:rsidR="00087AEE" w:rsidRPr="00506A13" w:rsidRDefault="00FA5690" w:rsidP="00506A13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/>
          <w:b/>
          <w:sz w:val="28"/>
          <w:szCs w:val="28"/>
        </w:rPr>
      </w:pPr>
      <w:r w:rsidRPr="00506A13">
        <w:rPr>
          <w:rFonts w:ascii="標楷體" w:eastAsia="標楷體" w:hAnsi="標楷體" w:hint="eastAsia"/>
          <w:b/>
          <w:sz w:val="28"/>
          <w:szCs w:val="28"/>
        </w:rPr>
        <w:t>報名方式：</w:t>
      </w:r>
      <w:proofErr w:type="gramStart"/>
      <w:r w:rsidRPr="00506A13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087AEE" w:rsidRPr="00506A13">
        <w:rPr>
          <w:rFonts w:ascii="標楷體" w:eastAsia="標楷體" w:hAnsi="標楷體" w:hint="eastAsia"/>
          <w:b/>
          <w:sz w:val="28"/>
          <w:szCs w:val="28"/>
        </w:rPr>
        <w:t>網路報名</w:t>
      </w:r>
      <w:r w:rsidR="00506A13" w:rsidRPr="00506A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6" w:history="1">
        <w:r w:rsidR="00506A13" w:rsidRPr="00506A13">
          <w:rPr>
            <w:rStyle w:val="a4"/>
            <w:rFonts w:ascii="標楷體" w:eastAsia="標楷體" w:hAnsi="標楷體"/>
            <w:b/>
            <w:sz w:val="28"/>
            <w:szCs w:val="28"/>
          </w:rPr>
          <w:t>https://goo.gl/forms/qQTIN9Uzd2mB</w:t>
        </w:r>
        <w:r w:rsidR="00506A13" w:rsidRPr="00506A13">
          <w:rPr>
            <w:rStyle w:val="a4"/>
            <w:rFonts w:ascii="標楷體" w:eastAsia="標楷體" w:hAnsi="標楷體"/>
            <w:b/>
            <w:sz w:val="28"/>
            <w:szCs w:val="28"/>
          </w:rPr>
          <w:t>t</w:t>
        </w:r>
        <w:r w:rsidR="00506A13" w:rsidRPr="00506A13">
          <w:rPr>
            <w:rStyle w:val="a4"/>
            <w:rFonts w:ascii="標楷體" w:eastAsia="標楷體" w:hAnsi="標楷體"/>
            <w:b/>
            <w:sz w:val="28"/>
            <w:szCs w:val="28"/>
          </w:rPr>
          <w:t>zyT2</w:t>
        </w:r>
      </w:hyperlink>
    </w:p>
    <w:p w:rsidR="00087AEE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聯</w:t>
      </w:r>
      <w:r>
        <w:rPr>
          <w:rFonts w:ascii="標楷體" w:eastAsia="標楷體" w:hAnsi="標楷體" w:hint="eastAsia"/>
          <w:sz w:val="28"/>
        </w:rPr>
        <w:t xml:space="preserve"> </w:t>
      </w:r>
      <w:r w:rsidRPr="008E62F1">
        <w:rPr>
          <w:rFonts w:ascii="標楷體" w:eastAsia="標楷體" w:hAnsi="標楷體" w:hint="eastAsia"/>
          <w:sz w:val="28"/>
        </w:rPr>
        <w:t>絡</w:t>
      </w:r>
      <w:r>
        <w:rPr>
          <w:rFonts w:ascii="標楷體" w:eastAsia="標楷體" w:hAnsi="標楷體" w:hint="eastAsia"/>
          <w:sz w:val="28"/>
        </w:rPr>
        <w:t xml:space="preserve"> </w:t>
      </w:r>
      <w:r w:rsidRPr="008E62F1">
        <w:rPr>
          <w:rFonts w:ascii="標楷體" w:eastAsia="標楷體" w:hAnsi="標楷體" w:hint="eastAsia"/>
          <w:sz w:val="28"/>
        </w:rPr>
        <w:t>人：建國科技大學 課外活動指導組</w:t>
      </w:r>
    </w:p>
    <w:tbl>
      <w:tblPr>
        <w:tblStyle w:val="a3"/>
        <w:tblW w:w="0" w:type="auto"/>
        <w:tblInd w:w="1008" w:type="dxa"/>
        <w:tblLook w:val="04A0" w:firstRow="1" w:lastRow="0" w:firstColumn="1" w:lastColumn="0" w:noHBand="0" w:noVBand="1"/>
      </w:tblPr>
      <w:tblGrid>
        <w:gridCol w:w="959"/>
        <w:gridCol w:w="2519"/>
        <w:gridCol w:w="2913"/>
        <w:gridCol w:w="3039"/>
      </w:tblGrid>
      <w:tr w:rsidR="00087AEE" w:rsidRPr="003E47E8" w:rsidTr="007C4495">
        <w:tc>
          <w:tcPr>
            <w:tcW w:w="872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47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林株啓組長</w:t>
            </w:r>
          </w:p>
        </w:tc>
        <w:tc>
          <w:tcPr>
            <w:tcW w:w="2913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潘哲瑋老師</w:t>
            </w:r>
          </w:p>
        </w:tc>
        <w:tc>
          <w:tcPr>
            <w:tcW w:w="2914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葉喬菱老師</w:t>
            </w:r>
          </w:p>
        </w:tc>
      </w:tr>
      <w:tr w:rsidR="00087AEE" w:rsidRPr="003E47E8" w:rsidTr="007C4495">
        <w:tc>
          <w:tcPr>
            <w:tcW w:w="872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147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04-7111111#1455</w:t>
            </w:r>
          </w:p>
        </w:tc>
        <w:tc>
          <w:tcPr>
            <w:tcW w:w="2913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04-7111111#1453</w:t>
            </w:r>
          </w:p>
        </w:tc>
        <w:tc>
          <w:tcPr>
            <w:tcW w:w="2914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04-7111111#1452</w:t>
            </w:r>
          </w:p>
        </w:tc>
      </w:tr>
      <w:tr w:rsidR="00087AEE" w:rsidRPr="003E47E8" w:rsidTr="007C4495">
        <w:tc>
          <w:tcPr>
            <w:tcW w:w="872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</w:p>
        </w:tc>
        <w:tc>
          <w:tcPr>
            <w:tcW w:w="2147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0911-116300</w:t>
            </w:r>
          </w:p>
        </w:tc>
        <w:tc>
          <w:tcPr>
            <w:tcW w:w="2913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0932-662223</w:t>
            </w:r>
          </w:p>
        </w:tc>
        <w:tc>
          <w:tcPr>
            <w:tcW w:w="2914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0953-101663</w:t>
            </w:r>
          </w:p>
        </w:tc>
      </w:tr>
      <w:tr w:rsidR="00087AEE" w:rsidRPr="003E47E8" w:rsidTr="007C4495">
        <w:tc>
          <w:tcPr>
            <w:tcW w:w="872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2147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 w:hint="eastAsia"/>
                <w:sz w:val="26"/>
                <w:szCs w:val="26"/>
              </w:rPr>
              <w:t>jackson@ctu.edu.tw</w:t>
            </w:r>
          </w:p>
        </w:tc>
        <w:tc>
          <w:tcPr>
            <w:tcW w:w="2913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/>
                <w:sz w:val="26"/>
                <w:szCs w:val="26"/>
              </w:rPr>
              <w:t>pancw@ctu.edu.tw</w:t>
            </w:r>
          </w:p>
        </w:tc>
        <w:tc>
          <w:tcPr>
            <w:tcW w:w="2914" w:type="dxa"/>
          </w:tcPr>
          <w:p w:rsidR="00087AEE" w:rsidRPr="003E47E8" w:rsidRDefault="00087AEE" w:rsidP="007C4495">
            <w:pPr>
              <w:pStyle w:val="a5"/>
              <w:widowControl/>
              <w:snapToGrid w:val="0"/>
              <w:spacing w:line="360" w:lineRule="auto"/>
              <w:ind w:leftChars="0" w:left="-37"/>
              <w:rPr>
                <w:rFonts w:ascii="標楷體" w:eastAsia="標楷體" w:hAnsi="標楷體"/>
                <w:sz w:val="26"/>
                <w:szCs w:val="26"/>
              </w:rPr>
            </w:pPr>
            <w:r w:rsidRPr="003E47E8">
              <w:rPr>
                <w:rFonts w:ascii="標楷體" w:eastAsia="標楷體" w:hAnsi="標楷體"/>
                <w:sz w:val="26"/>
                <w:szCs w:val="26"/>
              </w:rPr>
              <w:t>treasures05@ctu.edu.tw</w:t>
            </w:r>
          </w:p>
        </w:tc>
      </w:tr>
    </w:tbl>
    <w:p w:rsidR="00087AEE" w:rsidRDefault="00087AEE" w:rsidP="00087AEE">
      <w:pPr>
        <w:pStyle w:val="a5"/>
        <w:widowControl/>
        <w:snapToGrid w:val="0"/>
        <w:spacing w:line="360" w:lineRule="auto"/>
        <w:ind w:leftChars="0" w:left="1008"/>
        <w:rPr>
          <w:rFonts w:ascii="標楷體" w:eastAsia="標楷體" w:hAnsi="標楷體"/>
          <w:sz w:val="28"/>
        </w:rPr>
      </w:pPr>
    </w:p>
    <w:p w:rsidR="00087AEE" w:rsidRPr="008E62F1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交通</w:t>
      </w:r>
      <w:r w:rsidRPr="008E62F1">
        <w:rPr>
          <w:rFonts w:ascii="標楷體" w:eastAsia="標楷體" w:hAnsi="標楷體" w:hint="eastAsia"/>
          <w:sz w:val="28"/>
        </w:rPr>
        <w:t>資訊：如附件六</w:t>
      </w:r>
    </w:p>
    <w:p w:rsidR="00087AEE" w:rsidRDefault="00087AEE" w:rsidP="00087AEE">
      <w:pPr>
        <w:pStyle w:val="a5"/>
        <w:widowControl/>
        <w:numPr>
          <w:ilvl w:val="0"/>
          <w:numId w:val="1"/>
        </w:numPr>
        <w:snapToGrid w:val="0"/>
        <w:spacing w:line="360" w:lineRule="auto"/>
        <w:ind w:leftChars="0" w:left="1008" w:hanging="1050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研習證明：凡全程參加者發給6小時研習證明。</w:t>
      </w:r>
    </w:p>
    <w:p w:rsidR="00087AEE" w:rsidRPr="00BB33B1" w:rsidRDefault="00087AEE" w:rsidP="00087AEE">
      <w:pPr>
        <w:pStyle w:val="a5"/>
        <w:widowControl/>
        <w:numPr>
          <w:ilvl w:val="0"/>
          <w:numId w:val="1"/>
        </w:numPr>
        <w:tabs>
          <w:tab w:val="left" w:pos="994"/>
        </w:tabs>
        <w:snapToGrid w:val="0"/>
        <w:spacing w:line="360" w:lineRule="auto"/>
        <w:ind w:leftChars="0" w:left="2410" w:hanging="2410"/>
        <w:rPr>
          <w:rFonts w:ascii="標楷體" w:eastAsia="標楷體" w:hAnsi="標楷體"/>
          <w:sz w:val="28"/>
        </w:rPr>
      </w:pPr>
      <w:r w:rsidRPr="00BB33B1">
        <w:rPr>
          <w:rFonts w:ascii="標楷體" w:eastAsia="標楷體" w:hAnsi="標楷體" w:hint="eastAsia"/>
          <w:sz w:val="28"/>
        </w:rPr>
        <w:t>預期成效：</w:t>
      </w:r>
      <w:r w:rsidRPr="00BB33B1">
        <w:rPr>
          <w:rFonts w:ascii="標楷體" w:eastAsia="標楷體" w:hAnsi="標楷體" w:hint="eastAsia"/>
          <w:sz w:val="28"/>
          <w:szCs w:val="28"/>
        </w:rPr>
        <w:t>社團是理想的聚集，服務是愛的表現，透過社團經營與服務的成效，展現對社會愛的展現，預計達到16所學校(社團)幹部約150人次參與，透過專題演講提升社團經營管理的理念，建構社團發展願景，簡報競賽培養社團幹部資料彙整能力，簡報製作能力及報告能力，</w:t>
      </w:r>
      <w:r w:rsidRPr="00BB33B1">
        <w:rPr>
          <w:rFonts w:ascii="標楷體" w:eastAsia="標楷體" w:hAnsi="標楷體" w:hint="eastAsia"/>
          <w:sz w:val="28"/>
          <w:szCs w:val="28"/>
        </w:rPr>
        <w:lastRenderedPageBreak/>
        <w:t>提升學生表達及臨場應變，提升社團幹部口語表達能力，培養有社會責任之大學生，營造美善之社會。</w:t>
      </w:r>
    </w:p>
    <w:p w:rsidR="00087AEE" w:rsidRPr="00BB33B1" w:rsidRDefault="00087AEE" w:rsidP="00087AEE">
      <w:pPr>
        <w:widowControl/>
        <w:tabs>
          <w:tab w:val="left" w:pos="994"/>
        </w:tabs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087AEE" w:rsidRPr="00BB33B1" w:rsidRDefault="00087AEE" w:rsidP="00087AEE">
      <w:pPr>
        <w:pStyle w:val="a5"/>
        <w:widowControl/>
        <w:numPr>
          <w:ilvl w:val="0"/>
          <w:numId w:val="1"/>
        </w:numPr>
        <w:tabs>
          <w:tab w:val="left" w:pos="1276"/>
        </w:tabs>
        <w:snapToGrid w:val="0"/>
        <w:spacing w:line="360" w:lineRule="auto"/>
        <w:ind w:leftChars="0" w:left="1276" w:hanging="1276"/>
        <w:rPr>
          <w:rFonts w:ascii="標楷體" w:eastAsia="標楷體" w:hAnsi="標楷體"/>
          <w:sz w:val="28"/>
        </w:rPr>
      </w:pPr>
      <w:r w:rsidRPr="00BB33B1">
        <w:rPr>
          <w:rFonts w:ascii="標楷體" w:eastAsia="標楷體" w:hAnsi="標楷體" w:hint="eastAsia"/>
          <w:sz w:val="28"/>
        </w:rPr>
        <w:t>附　則：本實施計畫陳請教育部核定後公告實施，修正時亦同。</w:t>
      </w:r>
    </w:p>
    <w:p w:rsidR="00087AEE" w:rsidRPr="008E62F1" w:rsidRDefault="00087AEE" w:rsidP="00087AEE">
      <w:pPr>
        <w:widowControl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/>
          <w:sz w:val="28"/>
        </w:rPr>
        <w:br w:type="page"/>
      </w:r>
      <w:r w:rsidRPr="008E62F1">
        <w:rPr>
          <w:rFonts w:ascii="標楷體" w:eastAsia="標楷體" w:hAnsi="標楷體" w:hint="eastAsia"/>
          <w:sz w:val="32"/>
        </w:rPr>
        <w:lastRenderedPageBreak/>
        <w:t>教育部</w:t>
      </w:r>
      <w:proofErr w:type="gramStart"/>
      <w:r w:rsidRPr="008E62F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>6</w:t>
      </w:r>
      <w:proofErr w:type="gramEnd"/>
      <w:r w:rsidRPr="008E62F1">
        <w:rPr>
          <w:rFonts w:ascii="標楷體" w:eastAsia="標楷體" w:hAnsi="標楷體" w:hint="eastAsia"/>
          <w:sz w:val="32"/>
        </w:rPr>
        <w:t>年度補助大專校院辦理學生事務工作計畫</w:t>
      </w:r>
    </w:p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0E1CA5">
        <w:rPr>
          <w:rFonts w:ascii="標楷體" w:eastAsia="標楷體" w:hAnsi="標楷體" w:hint="eastAsia"/>
          <w:sz w:val="32"/>
          <w:szCs w:val="28"/>
        </w:rPr>
        <w:t>愛的實踐。美的展現</w:t>
      </w:r>
      <w:r>
        <w:rPr>
          <w:rFonts w:ascii="標楷體" w:eastAsia="標楷體" w:hAnsi="標楷體" w:hint="eastAsia"/>
          <w:sz w:val="32"/>
          <w:szCs w:val="28"/>
        </w:rPr>
        <w:t>-</w:t>
      </w:r>
      <w:r w:rsidRPr="008E62F1">
        <w:rPr>
          <w:rFonts w:ascii="標楷體" w:eastAsia="標楷體" w:hAnsi="標楷體" w:hint="eastAsia"/>
          <w:sz w:val="32"/>
          <w:szCs w:val="28"/>
        </w:rPr>
        <w:t>社團經營觀摩暨簡報競賽 競賽規則</w:t>
      </w:r>
    </w:p>
    <w:p w:rsidR="00087AEE" w:rsidRPr="008E62F1" w:rsidRDefault="00087AEE" w:rsidP="00087AEE">
      <w:pPr>
        <w:pStyle w:val="a5"/>
        <w:widowControl/>
        <w:snapToGrid w:val="0"/>
        <w:ind w:leftChars="0" w:left="720"/>
        <w:jc w:val="center"/>
        <w:rPr>
          <w:rFonts w:ascii="標楷體" w:eastAsia="標楷體" w:hAnsi="標楷體"/>
          <w:sz w:val="32"/>
          <w:szCs w:val="28"/>
        </w:rPr>
      </w:pP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參賽學校及社團：大專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校院每校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以一隊為原則(以學校正式社團為單位)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競賽類別：分為特色活動類及服務學習類，擇一類報名，每類8隊，以優先順序及報名資料完整為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，額滿截止。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簡報人數及時間：每隊</w:t>
      </w:r>
      <w:r>
        <w:rPr>
          <w:rFonts w:ascii="標楷體" w:eastAsia="標楷體" w:hAnsi="標楷體" w:hint="eastAsia"/>
          <w:sz w:val="28"/>
          <w:szCs w:val="28"/>
        </w:rPr>
        <w:t>8-10</w:t>
      </w:r>
      <w:r w:rsidRPr="008E62F1">
        <w:rPr>
          <w:rFonts w:ascii="標楷體" w:eastAsia="標楷體" w:hAnsi="標楷體" w:hint="eastAsia"/>
          <w:sz w:val="28"/>
          <w:szCs w:val="28"/>
        </w:rPr>
        <w:t>分鐘，簡報人員以不超過3人為原則，超時或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不足酌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予扣分。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評分項目：</w:t>
      </w:r>
    </w:p>
    <w:p w:rsidR="00087AEE" w:rsidRPr="008E62F1" w:rsidRDefault="00087AEE" w:rsidP="00087AEE">
      <w:pPr>
        <w:pStyle w:val="a5"/>
        <w:widowControl/>
        <w:numPr>
          <w:ilvl w:val="1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簡報內容70%(社團簡介10%，社團經營管理10%，特色活動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E62F1">
        <w:rPr>
          <w:rFonts w:ascii="標楷體" w:eastAsia="標楷體" w:hAnsi="標楷體" w:hint="eastAsia"/>
          <w:sz w:val="28"/>
          <w:szCs w:val="28"/>
        </w:rPr>
        <w:t>服務學習</w:t>
      </w:r>
      <w:r>
        <w:rPr>
          <w:rFonts w:ascii="標楷體" w:eastAsia="標楷體" w:hAnsi="標楷體" w:hint="eastAsia"/>
          <w:sz w:val="28"/>
          <w:szCs w:val="28"/>
        </w:rPr>
        <w:t>暨達美善社會</w:t>
      </w:r>
      <w:r w:rsidRPr="008E62F1">
        <w:rPr>
          <w:rFonts w:ascii="標楷體" w:eastAsia="標楷體" w:hAnsi="標楷體" w:hint="eastAsia"/>
          <w:sz w:val="28"/>
          <w:szCs w:val="28"/>
        </w:rPr>
        <w:t>50%)，特色活動或服務學習資料以10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E62F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E62F1">
        <w:rPr>
          <w:rFonts w:ascii="標楷體" w:eastAsia="標楷體" w:hAnsi="標楷體" w:hint="eastAsia"/>
          <w:sz w:val="28"/>
          <w:szCs w:val="28"/>
        </w:rPr>
        <w:t>月以後之資料為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，且須與社團宗旨任務契合。</w:t>
      </w:r>
    </w:p>
    <w:p w:rsidR="00087AEE" w:rsidRPr="008E62F1" w:rsidRDefault="00087AEE" w:rsidP="00087AEE">
      <w:pPr>
        <w:pStyle w:val="a5"/>
        <w:widowControl/>
        <w:numPr>
          <w:ilvl w:val="1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簡報人台風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服儀及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表達</w:t>
      </w:r>
      <w:r w:rsidRPr="008E62F1">
        <w:rPr>
          <w:rFonts w:ascii="標楷體" w:eastAsia="標楷體" w:hAnsi="標楷體"/>
          <w:sz w:val="28"/>
          <w:szCs w:val="28"/>
        </w:rPr>
        <w:t xml:space="preserve"> </w:t>
      </w:r>
      <w:r w:rsidRPr="008E62F1">
        <w:rPr>
          <w:rFonts w:ascii="標楷體" w:eastAsia="標楷體" w:hAnsi="標楷體" w:hint="eastAsia"/>
          <w:sz w:val="28"/>
          <w:szCs w:val="28"/>
        </w:rPr>
        <w:t>30%</w:t>
      </w:r>
    </w:p>
    <w:p w:rsidR="00087AEE" w:rsidRPr="008E62F1" w:rsidRDefault="00087AEE" w:rsidP="00087AEE">
      <w:pPr>
        <w:pStyle w:val="a5"/>
        <w:widowControl/>
        <w:numPr>
          <w:ilvl w:val="1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時間掌握扣5%(不足或超時)</w:t>
      </w:r>
      <w:r>
        <w:rPr>
          <w:rFonts w:ascii="標楷體" w:eastAsia="標楷體" w:hAnsi="標楷體" w:hint="eastAsia"/>
          <w:sz w:val="28"/>
          <w:szCs w:val="28"/>
        </w:rPr>
        <w:t>，外扣計算。</w:t>
      </w:r>
    </w:p>
    <w:p w:rsidR="00087AEE" w:rsidRPr="008E62F1" w:rsidRDefault="00087AEE" w:rsidP="00087AEE">
      <w:pPr>
        <w:pStyle w:val="a5"/>
        <w:widowControl/>
        <w:numPr>
          <w:ilvl w:val="1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簡報內容不得違反著作權、肖像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權或智財權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等規定，違反者請自負法律責任，並且予以取消參賽資格。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簡報總類：已授權軟體簡報，以Microsoft的PowerPoint為主，其他簡報軟體需有授權始可使用。</w:t>
      </w:r>
    </w:p>
    <w:p w:rsidR="00506A13" w:rsidRPr="00506A13" w:rsidRDefault="00087AEE" w:rsidP="00506A13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 w:hint="eastAsia"/>
          <w:sz w:val="28"/>
          <w:szCs w:val="28"/>
        </w:rPr>
      </w:pPr>
      <w:r w:rsidRPr="00506A13">
        <w:rPr>
          <w:rFonts w:ascii="標楷體" w:eastAsia="標楷體" w:hAnsi="標楷體" w:hint="eastAsia"/>
          <w:sz w:val="28"/>
          <w:szCs w:val="28"/>
        </w:rPr>
        <w:t>簡報</w:t>
      </w:r>
      <w:r w:rsidR="00506A13" w:rsidRPr="00506A13">
        <w:rPr>
          <w:rFonts w:ascii="標楷體" w:eastAsia="標楷體" w:hAnsi="標楷體" w:hint="eastAsia"/>
          <w:sz w:val="28"/>
          <w:szCs w:val="28"/>
        </w:rPr>
        <w:t>檔請於5月22</w:t>
      </w:r>
      <w:r w:rsidRPr="00506A13">
        <w:rPr>
          <w:rFonts w:ascii="標楷體" w:eastAsia="標楷體" w:hAnsi="標楷體" w:hint="eastAsia"/>
          <w:sz w:val="28"/>
          <w:szCs w:val="28"/>
        </w:rPr>
        <w:t>日前寄到本校e-mail：</w:t>
      </w:r>
      <w:r w:rsidR="00506A13">
        <w:rPr>
          <w:rFonts w:ascii="標楷體" w:eastAsia="標楷體" w:hAnsi="標楷體"/>
          <w:sz w:val="28"/>
          <w:szCs w:val="28"/>
        </w:rPr>
        <w:fldChar w:fldCharType="begin"/>
      </w:r>
      <w:r w:rsidR="00506A13">
        <w:rPr>
          <w:rFonts w:ascii="標楷體" w:eastAsia="標楷體" w:hAnsi="標楷體"/>
          <w:sz w:val="28"/>
          <w:szCs w:val="28"/>
        </w:rPr>
        <w:instrText xml:space="preserve"> HYPERLINK "mailto:outside@ctu.edu.tw" </w:instrText>
      </w:r>
      <w:r w:rsidR="00506A13">
        <w:rPr>
          <w:rFonts w:ascii="標楷體" w:eastAsia="標楷體" w:hAnsi="標楷體"/>
          <w:sz w:val="28"/>
          <w:szCs w:val="28"/>
        </w:rPr>
      </w:r>
      <w:r w:rsidR="00506A13">
        <w:rPr>
          <w:rFonts w:ascii="標楷體" w:eastAsia="標楷體" w:hAnsi="標楷體"/>
          <w:sz w:val="28"/>
          <w:szCs w:val="28"/>
        </w:rPr>
        <w:fldChar w:fldCharType="separate"/>
      </w:r>
      <w:r w:rsidR="00506A13" w:rsidRPr="00506A13">
        <w:rPr>
          <w:rStyle w:val="a4"/>
          <w:rFonts w:ascii="標楷體" w:eastAsia="標楷體" w:hAnsi="標楷體"/>
          <w:sz w:val="28"/>
          <w:szCs w:val="28"/>
        </w:rPr>
        <w:t>out</w:t>
      </w:r>
      <w:r w:rsidR="00506A13" w:rsidRPr="00506A13">
        <w:rPr>
          <w:rStyle w:val="a4"/>
          <w:rFonts w:ascii="標楷體" w:eastAsia="標楷體" w:hAnsi="標楷體"/>
          <w:sz w:val="28"/>
          <w:szCs w:val="28"/>
        </w:rPr>
        <w:t>s</w:t>
      </w:r>
      <w:r w:rsidR="00506A13" w:rsidRPr="00506A13">
        <w:rPr>
          <w:rStyle w:val="a4"/>
          <w:rFonts w:ascii="標楷體" w:eastAsia="標楷體" w:hAnsi="標楷體"/>
          <w:sz w:val="28"/>
          <w:szCs w:val="28"/>
        </w:rPr>
        <w:t>ide@ctu</w:t>
      </w:r>
      <w:r w:rsidR="00506A13" w:rsidRPr="00506A13">
        <w:rPr>
          <w:rStyle w:val="a4"/>
          <w:rFonts w:ascii="標楷體" w:eastAsia="標楷體" w:hAnsi="標楷體"/>
          <w:sz w:val="28"/>
          <w:szCs w:val="28"/>
        </w:rPr>
        <w:t>.</w:t>
      </w:r>
      <w:r w:rsidR="00506A13" w:rsidRPr="00506A13">
        <w:rPr>
          <w:rStyle w:val="a4"/>
          <w:rFonts w:ascii="標楷體" w:eastAsia="標楷體" w:hAnsi="標楷體"/>
          <w:sz w:val="28"/>
          <w:szCs w:val="28"/>
        </w:rPr>
        <w:t>edu.tw</w:t>
      </w:r>
      <w:r w:rsidR="00506A13">
        <w:rPr>
          <w:rFonts w:ascii="標楷體" w:eastAsia="標楷體" w:hAnsi="標楷體"/>
          <w:sz w:val="28"/>
          <w:szCs w:val="28"/>
        </w:rPr>
        <w:fldChar w:fldCharType="end"/>
      </w:r>
    </w:p>
    <w:p w:rsidR="00087AEE" w:rsidRPr="00506A13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06A13">
        <w:rPr>
          <w:rFonts w:ascii="標楷體" w:eastAsia="標楷體" w:hAnsi="標楷體" w:hint="eastAsia"/>
          <w:sz w:val="28"/>
          <w:szCs w:val="28"/>
        </w:rPr>
        <w:t>獎項：各類組取前三名頒發獎狀乙紙，活動後另函公告，建請</w:t>
      </w:r>
      <w:proofErr w:type="gramStart"/>
      <w:r w:rsidRPr="00506A13">
        <w:rPr>
          <w:rFonts w:ascii="標楷體" w:eastAsia="標楷體" w:hAnsi="標楷體" w:hint="eastAsia"/>
          <w:sz w:val="28"/>
          <w:szCs w:val="28"/>
        </w:rPr>
        <w:t>各校敘獎</w:t>
      </w:r>
      <w:proofErr w:type="gramEnd"/>
      <w:r w:rsidRPr="00506A13">
        <w:rPr>
          <w:rFonts w:ascii="標楷體" w:eastAsia="標楷體" w:hAnsi="標楷體" w:hint="eastAsia"/>
          <w:sz w:val="28"/>
          <w:szCs w:val="28"/>
        </w:rPr>
        <w:t>。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資授權：所有與會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人員均須於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報名時完成個資授權。</w:t>
      </w:r>
    </w:p>
    <w:p w:rsidR="00087AEE" w:rsidRPr="008E62F1" w:rsidRDefault="00087AEE" w:rsidP="00087AEE">
      <w:pPr>
        <w:pStyle w:val="a5"/>
        <w:widowControl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E62F1">
        <w:rPr>
          <w:rFonts w:ascii="標楷體" w:eastAsia="標楷體" w:hAnsi="標楷體" w:hint="eastAsia"/>
          <w:sz w:val="28"/>
          <w:szCs w:val="28"/>
        </w:rPr>
        <w:t>著作權聲明：簡報內容之文字、敘述及圖片等引述資料須加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參考來源，簡報事跡須為本身或社團服務事蹟，不得另外引述，若</w:t>
      </w:r>
      <w:proofErr w:type="gramStart"/>
      <w:r w:rsidRPr="008E62F1">
        <w:rPr>
          <w:rFonts w:ascii="標楷體" w:eastAsia="標楷體" w:hAnsi="標楷體" w:hint="eastAsia"/>
          <w:sz w:val="28"/>
          <w:szCs w:val="28"/>
        </w:rPr>
        <w:t>有違凡著作</w:t>
      </w:r>
      <w:proofErr w:type="gramEnd"/>
      <w:r w:rsidRPr="008E62F1">
        <w:rPr>
          <w:rFonts w:ascii="標楷體" w:eastAsia="標楷體" w:hAnsi="標楷體" w:hint="eastAsia"/>
          <w:sz w:val="28"/>
          <w:szCs w:val="28"/>
        </w:rPr>
        <w:t>、肖像..等法律責任請自行承擔，活動參與及獎項將予取消。</w:t>
      </w:r>
    </w:p>
    <w:p w:rsidR="00087AEE" w:rsidRDefault="00087AEE">
      <w:pPr>
        <w:widowControl/>
      </w:pPr>
      <w:r>
        <w:br w:type="page"/>
      </w:r>
    </w:p>
    <w:p w:rsidR="00087AEE" w:rsidRPr="008E62F1" w:rsidRDefault="00087AEE" w:rsidP="00087AEE">
      <w:pPr>
        <w:widowControl/>
        <w:jc w:val="center"/>
        <w:rPr>
          <w:rFonts w:ascii="標楷體" w:eastAsia="標楷體" w:hAnsi="標楷體"/>
          <w:sz w:val="32"/>
        </w:rPr>
      </w:pPr>
      <w:r w:rsidRPr="008E62F1">
        <w:rPr>
          <w:rFonts w:ascii="標楷體" w:eastAsia="標楷體" w:hAnsi="標楷體" w:hint="eastAsia"/>
          <w:sz w:val="32"/>
        </w:rPr>
        <w:lastRenderedPageBreak/>
        <w:t>教育部</w:t>
      </w:r>
      <w:proofErr w:type="gramStart"/>
      <w:r w:rsidRPr="008E62F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>6</w:t>
      </w:r>
      <w:proofErr w:type="gramEnd"/>
      <w:r w:rsidRPr="008E62F1">
        <w:rPr>
          <w:rFonts w:ascii="標楷體" w:eastAsia="標楷體" w:hAnsi="標楷體" w:hint="eastAsia"/>
          <w:sz w:val="32"/>
        </w:rPr>
        <w:t>年度補助大專校院辦理學生事務工作計畫</w:t>
      </w:r>
    </w:p>
    <w:p w:rsidR="00087AEE" w:rsidRPr="008E62F1" w:rsidRDefault="00087AEE" w:rsidP="00087AEE">
      <w:pPr>
        <w:snapToGrid w:val="0"/>
        <w:spacing w:line="360" w:lineRule="auto"/>
        <w:jc w:val="center"/>
        <w:rPr>
          <w:rFonts w:ascii="標楷體" w:eastAsia="標楷體" w:hAnsi="標楷體"/>
          <w:b/>
          <w:noProof/>
          <w:sz w:val="32"/>
        </w:rPr>
      </w:pPr>
      <w:r w:rsidRPr="000E1CA5">
        <w:rPr>
          <w:rFonts w:ascii="標楷體" w:eastAsia="標楷體" w:hAnsi="標楷體" w:hint="eastAsia"/>
          <w:sz w:val="32"/>
          <w:szCs w:val="28"/>
        </w:rPr>
        <w:t>愛的實踐。美的展現</w:t>
      </w:r>
      <w:r>
        <w:rPr>
          <w:rFonts w:ascii="標楷體" w:eastAsia="標楷體" w:hAnsi="標楷體" w:hint="eastAsia"/>
          <w:sz w:val="32"/>
          <w:szCs w:val="28"/>
        </w:rPr>
        <w:t>-</w:t>
      </w:r>
      <w:r w:rsidRPr="008E62F1">
        <w:rPr>
          <w:rFonts w:ascii="標楷體" w:eastAsia="標楷體" w:hAnsi="標楷體" w:hint="eastAsia"/>
          <w:sz w:val="32"/>
          <w:szCs w:val="28"/>
        </w:rPr>
        <w:t xml:space="preserve">社團經營觀摩暨簡報競賽 </w:t>
      </w:r>
      <w:r w:rsidRPr="008E62F1">
        <w:rPr>
          <w:rFonts w:ascii="標楷體" w:eastAsia="標楷體" w:hAnsi="標楷體" w:hint="eastAsia"/>
          <w:b/>
          <w:noProof/>
          <w:sz w:val="32"/>
        </w:rPr>
        <w:t>交通資訊</w:t>
      </w:r>
    </w:p>
    <w:p w:rsidR="00087AEE" w:rsidRPr="008E62F1" w:rsidRDefault="00087AEE" w:rsidP="00087AEE">
      <w:pPr>
        <w:snapToGrid w:val="0"/>
        <w:spacing w:line="360" w:lineRule="auto"/>
        <w:rPr>
          <w:rFonts w:ascii="標楷體" w:eastAsia="標楷體" w:hAnsi="標楷體"/>
          <w:b/>
        </w:rPr>
      </w:pPr>
      <w:r w:rsidRPr="008E62F1">
        <w:rPr>
          <w:rFonts w:ascii="標楷體" w:eastAsia="標楷體" w:hAnsi="標楷體"/>
          <w:b/>
          <w:noProof/>
        </w:rPr>
        <w:drawing>
          <wp:inline distT="0" distB="0" distL="0" distR="0" wp14:anchorId="69D9B88C" wp14:editId="6089CF9D">
            <wp:extent cx="6106510" cy="4627966"/>
            <wp:effectExtent l="0" t="0" r="889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建國科大2013位置圖-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" t="4369" r="6148" b="2184"/>
                    <a:stretch/>
                  </pic:blipFill>
                  <pic:spPr bwMode="auto">
                    <a:xfrm>
                      <a:off x="0" y="0"/>
                      <a:ext cx="6106596" cy="4628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AEE" w:rsidRPr="008E62F1" w:rsidRDefault="00087AEE" w:rsidP="00087AEE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建國科技大學 交通路線圖</w:t>
      </w:r>
    </w:p>
    <w:p w:rsidR="00087AEE" w:rsidRPr="008E62F1" w:rsidRDefault="00087AEE" w:rsidP="00087AEE">
      <w:pPr>
        <w:widowControl/>
        <w:snapToGrid w:val="0"/>
        <w:rPr>
          <w:rFonts w:ascii="標楷體" w:eastAsia="標楷體" w:hAnsi="標楷體"/>
          <w:b/>
          <w:sz w:val="32"/>
        </w:rPr>
      </w:pPr>
      <w:r w:rsidRPr="008E62F1">
        <w:rPr>
          <w:rFonts w:ascii="標楷體" w:eastAsia="標楷體" w:hAnsi="標楷體" w:hint="eastAsia"/>
          <w:b/>
          <w:sz w:val="32"/>
        </w:rPr>
        <w:t>自行開車：南下/北上</w:t>
      </w:r>
    </w:p>
    <w:p w:rsidR="00087AEE" w:rsidRPr="008E62F1" w:rsidRDefault="00087AEE" w:rsidP="00087AEE">
      <w:pPr>
        <w:widowControl/>
        <w:snapToGrid w:val="0"/>
        <w:ind w:left="848" w:hangingChars="303" w:hanging="848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國</w:t>
      </w:r>
      <w:proofErr w:type="gramStart"/>
      <w:r w:rsidRPr="008E62F1">
        <w:rPr>
          <w:rFonts w:ascii="標楷體" w:eastAsia="標楷體" w:hAnsi="標楷體" w:hint="eastAsia"/>
          <w:sz w:val="28"/>
        </w:rPr>
        <w:t>一</w:t>
      </w:r>
      <w:proofErr w:type="gramEnd"/>
      <w:r w:rsidRPr="008E62F1">
        <w:rPr>
          <w:rFonts w:ascii="標楷體" w:eastAsia="標楷體" w:hAnsi="標楷體" w:hint="eastAsia"/>
          <w:sz w:val="28"/>
        </w:rPr>
        <w:t>：彰化交流道(</w:t>
      </w:r>
      <w:r w:rsidRPr="008E62F1">
        <w:rPr>
          <w:rFonts w:ascii="標楷體" w:eastAsia="標楷體" w:hAnsi="標楷體" w:hint="eastAsia"/>
          <w:color w:val="222222"/>
          <w:spacing w:val="20"/>
        </w:rPr>
        <w:t>198K</w:t>
      </w:r>
      <w:r w:rsidRPr="008E62F1">
        <w:rPr>
          <w:rFonts w:ascii="標楷體" w:eastAsia="標楷體" w:hAnsi="標楷體" w:hint="eastAsia"/>
          <w:sz w:val="28"/>
        </w:rPr>
        <w:t>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建國科技大學約3.5KM</w:t>
      </w:r>
    </w:p>
    <w:p w:rsidR="00087AEE" w:rsidRPr="008E62F1" w:rsidRDefault="00087AEE" w:rsidP="00087AEE">
      <w:pPr>
        <w:widowControl/>
        <w:snapToGrid w:val="0"/>
        <w:ind w:leftChars="353" w:left="847" w:firstLineChars="1" w:firstLine="3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請於彰化交流道(</w:t>
      </w:r>
      <w:r w:rsidRPr="008E62F1">
        <w:rPr>
          <w:rFonts w:ascii="標楷體" w:eastAsia="標楷體" w:hAnsi="標楷體" w:hint="eastAsia"/>
          <w:color w:val="222222"/>
          <w:spacing w:val="20"/>
        </w:rPr>
        <w:t>198K</w:t>
      </w:r>
      <w:r w:rsidRPr="008E62F1">
        <w:rPr>
          <w:rFonts w:ascii="標楷體" w:eastAsia="標楷體" w:hAnsi="標楷體" w:hint="eastAsia"/>
          <w:sz w:val="28"/>
        </w:rPr>
        <w:t>)下(往彰化市方向)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中央路(右轉)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中山路(台一線，左轉)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中興路(右轉)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中興路和介壽北路口(有前方或右轉)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建國科技大學(約3.5KM)</w:t>
      </w:r>
    </w:p>
    <w:p w:rsidR="00087AEE" w:rsidRPr="008E62F1" w:rsidRDefault="00087AEE" w:rsidP="00087AEE">
      <w:pPr>
        <w:widowControl/>
        <w:snapToGrid w:val="0"/>
        <w:ind w:left="848" w:hangingChars="303" w:hanging="848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國</w:t>
      </w:r>
      <w:proofErr w:type="gramStart"/>
      <w:r w:rsidRPr="008E62F1">
        <w:rPr>
          <w:rFonts w:ascii="標楷體" w:eastAsia="標楷體" w:hAnsi="標楷體" w:hint="eastAsia"/>
          <w:sz w:val="28"/>
        </w:rPr>
        <w:t>三</w:t>
      </w:r>
      <w:proofErr w:type="gramEnd"/>
      <w:r w:rsidRPr="008E62F1">
        <w:rPr>
          <w:rFonts w:ascii="標楷體" w:eastAsia="標楷體" w:hAnsi="標楷體" w:hint="eastAsia"/>
          <w:sz w:val="28"/>
        </w:rPr>
        <w:t>：快官交流道(</w:t>
      </w:r>
      <w:r w:rsidRPr="008E62F1">
        <w:rPr>
          <w:rFonts w:ascii="標楷體" w:eastAsia="標楷體" w:hAnsi="標楷體" w:hint="eastAsia"/>
          <w:color w:val="222222"/>
          <w:spacing w:val="20"/>
        </w:rPr>
        <w:t>202K</w:t>
      </w:r>
      <w:r w:rsidRPr="008E62F1">
        <w:rPr>
          <w:rFonts w:ascii="標楷體" w:eastAsia="標楷體" w:hAnsi="標楷體" w:hint="eastAsia"/>
          <w:sz w:val="28"/>
        </w:rPr>
        <w:t>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 xml:space="preserve"> 建國科技大學約9KM</w:t>
      </w:r>
    </w:p>
    <w:p w:rsidR="00087AEE" w:rsidRPr="008E62F1" w:rsidRDefault="00087AEE" w:rsidP="00087AEE">
      <w:pPr>
        <w:widowControl/>
        <w:snapToGrid w:val="0"/>
        <w:ind w:leftChars="353" w:left="847" w:firstLineChars="1" w:firstLine="3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請於快官交流道(</w:t>
      </w:r>
      <w:r w:rsidRPr="008E62F1">
        <w:rPr>
          <w:rFonts w:ascii="標楷體" w:eastAsia="標楷體" w:hAnsi="標楷體" w:hint="eastAsia"/>
          <w:color w:val="222222"/>
          <w:spacing w:val="20"/>
        </w:rPr>
        <w:t>202K</w:t>
      </w:r>
      <w:r w:rsidRPr="008E62F1">
        <w:rPr>
          <w:rFonts w:ascii="標楷體" w:eastAsia="標楷體" w:hAnsi="標楷體" w:hint="eastAsia"/>
          <w:sz w:val="28"/>
        </w:rPr>
        <w:t>)下(往74甲彰化花壇方向)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縣道139右轉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三叉路口左轉(往寶山路(縣立體育場)方向)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 xml:space="preserve"> 中興路(左轉，內政部警政署保四總隊前)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中興路和介壽北路口(左後轉)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建國科技大學(約9KM)</w:t>
      </w:r>
    </w:p>
    <w:p w:rsidR="00087AEE" w:rsidRPr="008E62F1" w:rsidRDefault="00087AEE" w:rsidP="00087AEE">
      <w:pPr>
        <w:widowControl/>
        <w:snapToGrid w:val="0"/>
        <w:ind w:left="1372" w:hangingChars="490" w:hanging="1372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台</w:t>
      </w:r>
      <w:proofErr w:type="gramStart"/>
      <w:r w:rsidRPr="008E62F1">
        <w:rPr>
          <w:rFonts w:ascii="標楷體" w:eastAsia="標楷體" w:hAnsi="標楷體" w:hint="eastAsia"/>
          <w:sz w:val="28"/>
        </w:rPr>
        <w:t>一</w:t>
      </w:r>
      <w:proofErr w:type="gramEnd"/>
      <w:r w:rsidRPr="008E62F1">
        <w:rPr>
          <w:rFonts w:ascii="標楷體" w:eastAsia="標楷體" w:hAnsi="標楷體" w:hint="eastAsia"/>
          <w:sz w:val="28"/>
        </w:rPr>
        <w:t>北上：從員林方向北上，經過大村花壇，經過中山路麥當勞及肯德基，</w:t>
      </w:r>
      <w:r w:rsidRPr="008E62F1">
        <w:rPr>
          <w:rFonts w:ascii="標楷體" w:eastAsia="標楷體" w:hAnsi="標楷體" w:hint="eastAsia"/>
          <w:b/>
          <w:sz w:val="28"/>
        </w:rPr>
        <w:t>(中山路與中興路口)</w:t>
      </w:r>
      <w:r w:rsidRPr="008E62F1">
        <w:rPr>
          <w:rFonts w:ascii="標楷體" w:eastAsia="標楷體" w:hAnsi="標楷體" w:hint="eastAsia"/>
          <w:sz w:val="28"/>
        </w:rPr>
        <w:t>中興路(右轉)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中興路和介壽北路口(有前方或由轉)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</w:t>
      </w:r>
    </w:p>
    <w:p w:rsidR="00087AEE" w:rsidRPr="008E62F1" w:rsidRDefault="00087AEE" w:rsidP="00087AEE">
      <w:pPr>
        <w:widowControl/>
        <w:snapToGrid w:val="0"/>
        <w:ind w:left="1372" w:hangingChars="490" w:hanging="1372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台</w:t>
      </w:r>
      <w:proofErr w:type="gramStart"/>
      <w:r w:rsidRPr="008E62F1">
        <w:rPr>
          <w:rFonts w:ascii="標楷體" w:eastAsia="標楷體" w:hAnsi="標楷體" w:hint="eastAsia"/>
          <w:sz w:val="28"/>
        </w:rPr>
        <w:t>一</w:t>
      </w:r>
      <w:proofErr w:type="gramEnd"/>
      <w:r w:rsidRPr="008E62F1">
        <w:rPr>
          <w:rFonts w:ascii="標楷體" w:eastAsia="標楷體" w:hAnsi="標楷體" w:hint="eastAsia"/>
          <w:sz w:val="28"/>
        </w:rPr>
        <w:t>南下：從台中大肚王田南下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大肚橋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彰化縣政府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在彰化稅捐處(左轉)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b/>
          <w:sz w:val="28"/>
        </w:rPr>
        <w:t>(中山路與中興路口)</w:t>
      </w:r>
      <w:r w:rsidRPr="008E62F1">
        <w:rPr>
          <w:rFonts w:ascii="標楷體" w:eastAsia="標楷體" w:hAnsi="標楷體" w:hint="eastAsia"/>
          <w:sz w:val="28"/>
        </w:rPr>
        <w:t>中興路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中興路和介壽北路口(有前方或右轉)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</w:t>
      </w:r>
    </w:p>
    <w:p w:rsidR="00087AEE" w:rsidRPr="008E62F1" w:rsidRDefault="00087AEE" w:rsidP="00087AEE">
      <w:pPr>
        <w:widowControl/>
        <w:snapToGrid w:val="0"/>
        <w:ind w:left="1372" w:hangingChars="490" w:hanging="1372"/>
        <w:rPr>
          <w:rFonts w:ascii="標楷體" w:eastAsia="標楷體" w:hAnsi="標楷體"/>
          <w:sz w:val="28"/>
        </w:rPr>
      </w:pPr>
    </w:p>
    <w:p w:rsidR="00087AEE" w:rsidRPr="008E62F1" w:rsidRDefault="00087AEE" w:rsidP="00087AEE">
      <w:pPr>
        <w:widowControl/>
        <w:rPr>
          <w:rFonts w:ascii="標楷體" w:eastAsia="標楷體" w:hAnsi="標楷體"/>
          <w:b/>
          <w:bCs/>
          <w:color w:val="333333"/>
          <w:spacing w:val="30"/>
          <w:sz w:val="32"/>
          <w:szCs w:val="27"/>
        </w:rPr>
      </w:pPr>
      <w:proofErr w:type="spellStart"/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32"/>
          <w:szCs w:val="27"/>
        </w:rPr>
        <w:lastRenderedPageBreak/>
        <w:t>YouBike</w:t>
      </w:r>
      <w:proofErr w:type="spellEnd"/>
    </w:p>
    <w:p w:rsidR="00087AEE" w:rsidRPr="008E62F1" w:rsidRDefault="00087AEE" w:rsidP="00087AEE">
      <w:pPr>
        <w:widowControl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27"/>
          <w:szCs w:val="27"/>
        </w:rPr>
        <w:t>關於</w:t>
      </w:r>
      <w:proofErr w:type="spellStart"/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27"/>
          <w:szCs w:val="27"/>
        </w:rPr>
        <w:t>YouBike</w:t>
      </w:r>
      <w:proofErr w:type="spellEnd"/>
      <w:r w:rsidRPr="008E62F1">
        <w:rPr>
          <w:rFonts w:ascii="標楷體" w:eastAsia="標楷體" w:hAnsi="標楷體"/>
          <w:noProof/>
        </w:rPr>
        <w:t xml:space="preserve"> </w:t>
      </w:r>
      <w:r w:rsidRPr="008E62F1">
        <w:rPr>
          <w:rFonts w:ascii="標楷體" w:eastAsia="標楷體" w:hAnsi="標楷體"/>
          <w:noProof/>
        </w:rPr>
        <w:drawing>
          <wp:inline distT="0" distB="0" distL="0" distR="0" wp14:anchorId="21EEA46F" wp14:editId="5B270D77">
            <wp:extent cx="1504950" cy="571500"/>
            <wp:effectExtent l="0" t="0" r="0" b="0"/>
            <wp:docPr id="4" name="圖片 4" descr="YouBi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Bik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 xml:space="preserve">台鐵彰化站 與 建國科技大學 </w:t>
      </w:r>
      <w:proofErr w:type="gramStart"/>
      <w:r w:rsidRPr="008E62F1">
        <w:rPr>
          <w:rFonts w:ascii="標楷體" w:eastAsia="標楷體" w:hAnsi="標楷體" w:hint="eastAsia"/>
          <w:sz w:val="28"/>
        </w:rPr>
        <w:t>均有便利</w:t>
      </w:r>
      <w:proofErr w:type="gramEnd"/>
      <w:r w:rsidRPr="008E62F1">
        <w:rPr>
          <w:rFonts w:ascii="標楷體" w:eastAsia="標楷體" w:hAnsi="標楷體" w:hint="eastAsia"/>
          <w:sz w:val="28"/>
        </w:rPr>
        <w:t>的</w:t>
      </w:r>
      <w:proofErr w:type="spellStart"/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27"/>
          <w:szCs w:val="27"/>
        </w:rPr>
        <w:t>YouBike</w:t>
      </w:r>
      <w:proofErr w:type="spellEnd"/>
    </w:p>
    <w:p w:rsidR="00087AEE" w:rsidRPr="00087AEE" w:rsidRDefault="00087AEE" w:rsidP="00087AEE">
      <w:pPr>
        <w:widowControl/>
        <w:snapToGrid w:val="0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網址：</w:t>
      </w:r>
      <w:hyperlink r:id="rId9" w:history="1">
        <w:r w:rsidRPr="008E62F1">
          <w:rPr>
            <w:rStyle w:val="a4"/>
            <w:rFonts w:ascii="標楷體" w:eastAsia="標楷體" w:hAnsi="標楷體"/>
            <w:sz w:val="28"/>
          </w:rPr>
          <w:t>http://chcg.youbike.com.tw/cht/f31.php</w:t>
        </w:r>
      </w:hyperlink>
      <w:r w:rsidRPr="008E62F1">
        <w:rPr>
          <w:rFonts w:ascii="標楷體" w:eastAsia="標楷體" w:hAnsi="標楷體" w:hint="eastAsia"/>
          <w:sz w:val="28"/>
        </w:rPr>
        <w:t xml:space="preserve"> </w:t>
      </w:r>
    </w:p>
    <w:p w:rsidR="00087AEE" w:rsidRPr="008E62F1" w:rsidRDefault="00087AEE" w:rsidP="00087AEE">
      <w:pPr>
        <w:widowControl/>
        <w:rPr>
          <w:rFonts w:ascii="標楷體" w:eastAsia="標楷體" w:hAnsi="標楷體"/>
          <w:b/>
          <w:bCs/>
          <w:color w:val="333333"/>
          <w:spacing w:val="30"/>
          <w:sz w:val="32"/>
          <w:szCs w:val="27"/>
        </w:rPr>
      </w:pPr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32"/>
          <w:szCs w:val="27"/>
        </w:rPr>
        <w:t>彰化客運</w:t>
      </w:r>
    </w:p>
    <w:p w:rsidR="00087AEE" w:rsidRPr="008E62F1" w:rsidRDefault="00087AEE" w:rsidP="00087AEE">
      <w:pPr>
        <w:widowControl/>
        <w:rPr>
          <w:rFonts w:ascii="標楷體" w:eastAsia="標楷體" w:hAnsi="標楷體"/>
          <w:sz w:val="32"/>
        </w:rPr>
      </w:pPr>
      <w:r w:rsidRPr="008E62F1">
        <w:rPr>
          <w:rFonts w:ascii="標楷體" w:eastAsia="標楷體" w:hAnsi="標楷體" w:hint="eastAsia"/>
          <w:sz w:val="32"/>
        </w:rPr>
        <w:t>專車(彰化火車站</w:t>
      </w:r>
      <w:r w:rsidRPr="008E62F1">
        <w:rPr>
          <w:rFonts w:ascii="標楷體" w:eastAsia="標楷體" w:hAnsi="標楷體"/>
          <w:sz w:val="32"/>
        </w:rPr>
        <w:sym w:font="Wingdings" w:char="F0DF"/>
      </w:r>
      <w:r w:rsidRPr="008E62F1">
        <w:rPr>
          <w:rFonts w:ascii="標楷體" w:eastAsia="標楷體" w:hAnsi="標楷體"/>
          <w:sz w:val="32"/>
        </w:rPr>
        <w:sym w:font="Wingdings" w:char="F0E0"/>
      </w:r>
      <w:r w:rsidRPr="008E62F1">
        <w:rPr>
          <w:rFonts w:ascii="標楷體" w:eastAsia="標楷體" w:hAnsi="標楷體" w:hint="eastAsia"/>
          <w:sz w:val="32"/>
        </w:rPr>
        <w:t>建國科技大學)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2134"/>
        <w:gridCol w:w="2133"/>
        <w:gridCol w:w="2134"/>
      </w:tblGrid>
      <w:tr w:rsidR="00087AEE" w:rsidRPr="008E62F1" w:rsidTr="007C4495">
        <w:trPr>
          <w:trHeight w:val="339"/>
          <w:jc w:val="center"/>
        </w:trPr>
        <w:tc>
          <w:tcPr>
            <w:tcW w:w="4267" w:type="dxa"/>
            <w:gridSpan w:val="2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彰化火車站</w:t>
            </w:r>
          </w:p>
        </w:tc>
        <w:tc>
          <w:tcPr>
            <w:tcW w:w="4267" w:type="dxa"/>
            <w:gridSpan w:val="2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建國科技大學</w:t>
            </w:r>
          </w:p>
        </w:tc>
      </w:tr>
      <w:tr w:rsidR="00087AEE" w:rsidRPr="008E62F1" w:rsidTr="007C4495">
        <w:trPr>
          <w:trHeight w:val="355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07：40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12：40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08：00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13：00</w:t>
            </w:r>
          </w:p>
        </w:tc>
      </w:tr>
      <w:tr w:rsidR="00087AEE" w:rsidRPr="008E62F1" w:rsidTr="007C4495">
        <w:trPr>
          <w:trHeight w:val="355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08：10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14：30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08：30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14：50</w:t>
            </w:r>
          </w:p>
        </w:tc>
      </w:tr>
      <w:tr w:rsidR="00087AEE" w:rsidRPr="008E62F1" w:rsidTr="007C4495">
        <w:trPr>
          <w:trHeight w:val="339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08：30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15：30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08：50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15：50</w:t>
            </w:r>
          </w:p>
        </w:tc>
      </w:tr>
      <w:tr w:rsidR="00087AEE" w:rsidRPr="008E62F1" w:rsidTr="007C4495">
        <w:trPr>
          <w:trHeight w:val="355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09：30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09：50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16：20</w:t>
            </w:r>
          </w:p>
        </w:tc>
      </w:tr>
      <w:tr w:rsidR="00087AEE" w:rsidRPr="008E62F1" w:rsidTr="007C4495">
        <w:trPr>
          <w:trHeight w:val="355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10：30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17：00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10：50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17：20</w:t>
            </w:r>
          </w:p>
        </w:tc>
      </w:tr>
      <w:tr w:rsidR="00087AEE" w:rsidRPr="008E62F1" w:rsidTr="007C4495">
        <w:trPr>
          <w:trHeight w:val="339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11：30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17：30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11：50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17：50</w:t>
            </w:r>
          </w:p>
        </w:tc>
      </w:tr>
      <w:tr w:rsidR="00087AEE" w:rsidRPr="008E62F1" w:rsidTr="007C4495">
        <w:trPr>
          <w:trHeight w:val="355"/>
          <w:jc w:val="center"/>
        </w:trPr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12：00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18：00</w:t>
            </w:r>
          </w:p>
        </w:tc>
        <w:tc>
          <w:tcPr>
            <w:tcW w:w="2133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12：20</w:t>
            </w:r>
          </w:p>
        </w:tc>
        <w:tc>
          <w:tcPr>
            <w:tcW w:w="2134" w:type="dxa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E62F1">
              <w:rPr>
                <w:rFonts w:ascii="標楷體" w:eastAsia="標楷體" w:hAnsi="標楷體" w:hint="eastAsia"/>
                <w:sz w:val="28"/>
              </w:rPr>
              <w:t>18：20</w:t>
            </w:r>
          </w:p>
        </w:tc>
      </w:tr>
    </w:tbl>
    <w:p w:rsidR="00087AEE" w:rsidRPr="008E62F1" w:rsidRDefault="00087AEE" w:rsidP="00087AEE">
      <w:pPr>
        <w:widowControl/>
        <w:jc w:val="center"/>
        <w:rPr>
          <w:rFonts w:ascii="標楷體" w:eastAsia="標楷體" w:hAnsi="標楷體"/>
          <w:b/>
          <w:bCs/>
          <w:color w:val="333333"/>
          <w:spacing w:val="30"/>
          <w:sz w:val="27"/>
          <w:szCs w:val="27"/>
        </w:rPr>
      </w:pPr>
    </w:p>
    <w:p w:rsidR="00087AEE" w:rsidRPr="008E62F1" w:rsidRDefault="00087AEE" w:rsidP="00087AEE">
      <w:pPr>
        <w:widowControl/>
        <w:rPr>
          <w:rFonts w:ascii="標楷體" w:eastAsia="標楷體" w:hAnsi="標楷體"/>
          <w:b/>
          <w:bCs/>
          <w:color w:val="333333"/>
          <w:spacing w:val="30"/>
          <w:sz w:val="32"/>
          <w:szCs w:val="27"/>
        </w:rPr>
      </w:pPr>
      <w:r w:rsidRPr="008E62F1">
        <w:rPr>
          <w:rFonts w:ascii="標楷體" w:eastAsia="標楷體" w:hAnsi="標楷體" w:hint="eastAsia"/>
          <w:b/>
          <w:bCs/>
          <w:color w:val="333333"/>
          <w:spacing w:val="30"/>
          <w:sz w:val="32"/>
          <w:szCs w:val="27"/>
        </w:rPr>
        <w:t>市公車-彰化客運</w:t>
      </w:r>
    </w:p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彰化客運 彰化車站</w:t>
      </w:r>
      <w:r w:rsidRPr="008E62F1">
        <w:rPr>
          <w:rFonts w:ascii="標楷體" w:eastAsia="標楷體" w:hAnsi="標楷體"/>
          <w:sz w:val="28"/>
        </w:rPr>
        <w:sym w:font="Wingdings" w:char="F0DF"/>
      </w:r>
      <w:r w:rsidRPr="008E62F1">
        <w:rPr>
          <w:rFonts w:ascii="標楷體" w:eastAsia="標楷體" w:hAnsi="標楷體" w:hint="eastAsia"/>
          <w:sz w:val="28"/>
        </w:rPr>
        <w:t>往返</w:t>
      </w:r>
      <w:r w:rsidRPr="008E62F1">
        <w:rPr>
          <w:rFonts w:ascii="標楷體" w:eastAsia="標楷體" w:hAnsi="標楷體"/>
          <w:sz w:val="28"/>
        </w:rPr>
        <w:sym w:font="Wingdings" w:char="F0E0"/>
      </w:r>
      <w:r w:rsidRPr="008E62F1">
        <w:rPr>
          <w:rFonts w:ascii="標楷體" w:eastAsia="標楷體" w:hAnsi="標楷體" w:hint="eastAsia"/>
          <w:sz w:val="28"/>
        </w:rPr>
        <w:t>建國科技大學時間表</w:t>
      </w:r>
    </w:p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網址：</w:t>
      </w:r>
      <w:hyperlink r:id="rId10" w:history="1">
        <w:r w:rsidRPr="008E62F1">
          <w:rPr>
            <w:rStyle w:val="a4"/>
            <w:rFonts w:ascii="標楷體" w:eastAsia="標楷體" w:hAnsi="標楷體"/>
            <w:sz w:val="28"/>
          </w:rPr>
          <w:t>http://www.changhuabus.com.tw/content/view/76/60/</w:t>
        </w:r>
      </w:hyperlink>
      <w:r w:rsidRPr="008E62F1"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124"/>
        <w:gridCol w:w="2125"/>
        <w:gridCol w:w="2126"/>
      </w:tblGrid>
      <w:tr w:rsidR="00087AEE" w:rsidRPr="008E62F1" w:rsidTr="007C4495">
        <w:trPr>
          <w:trHeight w:val="70"/>
          <w:jc w:val="center"/>
        </w:trPr>
        <w:tc>
          <w:tcPr>
            <w:tcW w:w="8499" w:type="dxa"/>
            <w:gridSpan w:val="4"/>
          </w:tcPr>
          <w:p w:rsidR="00087AEE" w:rsidRPr="008E62F1" w:rsidRDefault="00087AEE" w:rsidP="007C44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彰化-保警-彰化火車站  (彰化發車)</w:t>
            </w:r>
          </w:p>
        </w:tc>
      </w:tr>
      <w:tr w:rsidR="00087AEE" w:rsidRPr="008E62F1" w:rsidTr="007C4495">
        <w:trPr>
          <w:trHeight w:val="326"/>
          <w:jc w:val="center"/>
        </w:trPr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07:10(日休)</w:t>
            </w:r>
          </w:p>
        </w:tc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10:00</w:t>
            </w:r>
          </w:p>
        </w:tc>
        <w:tc>
          <w:tcPr>
            <w:tcW w:w="2125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13:20</w:t>
            </w:r>
          </w:p>
        </w:tc>
        <w:tc>
          <w:tcPr>
            <w:tcW w:w="2126" w:type="dxa"/>
            <w:vAlign w:val="center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16:15</w:t>
            </w:r>
          </w:p>
        </w:tc>
      </w:tr>
      <w:tr w:rsidR="00087AEE" w:rsidRPr="008E62F1" w:rsidTr="007C4495">
        <w:trPr>
          <w:trHeight w:val="340"/>
          <w:jc w:val="center"/>
        </w:trPr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07:30</w:t>
            </w:r>
          </w:p>
        </w:tc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11:00</w:t>
            </w:r>
          </w:p>
        </w:tc>
        <w:tc>
          <w:tcPr>
            <w:tcW w:w="2125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14:10</w:t>
            </w:r>
          </w:p>
        </w:tc>
        <w:tc>
          <w:tcPr>
            <w:tcW w:w="2126" w:type="dxa"/>
            <w:vAlign w:val="center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16:25(日休)</w:t>
            </w:r>
          </w:p>
        </w:tc>
      </w:tr>
      <w:tr w:rsidR="00087AEE" w:rsidRPr="008E62F1" w:rsidTr="007C4495">
        <w:trPr>
          <w:trHeight w:val="340"/>
          <w:jc w:val="center"/>
        </w:trPr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07:50</w:t>
            </w:r>
          </w:p>
        </w:tc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12:05</w:t>
            </w:r>
          </w:p>
        </w:tc>
        <w:tc>
          <w:tcPr>
            <w:tcW w:w="2125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16:50</w:t>
            </w:r>
          </w:p>
        </w:tc>
      </w:tr>
      <w:tr w:rsidR="00087AEE" w:rsidRPr="008E62F1" w:rsidTr="007C4495">
        <w:trPr>
          <w:trHeight w:val="340"/>
          <w:jc w:val="center"/>
        </w:trPr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09:00</w:t>
            </w:r>
          </w:p>
        </w:tc>
        <w:tc>
          <w:tcPr>
            <w:tcW w:w="2124" w:type="dxa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87AEE" w:rsidRPr="008E62F1" w:rsidTr="007C4495">
        <w:trPr>
          <w:trHeight w:val="341"/>
          <w:jc w:val="center"/>
        </w:trPr>
        <w:tc>
          <w:tcPr>
            <w:tcW w:w="8499" w:type="dxa"/>
            <w:gridSpan w:val="4"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※三民路警察局前站牌乘車(火車站至保警約10-15分)</w:t>
            </w:r>
          </w:p>
        </w:tc>
      </w:tr>
    </w:tbl>
    <w:p w:rsidR="00087AEE" w:rsidRPr="008E62F1" w:rsidRDefault="00087AEE" w:rsidP="00087AEE">
      <w:pPr>
        <w:widowControl/>
        <w:snapToGrid w:val="0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8530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1111"/>
        <w:gridCol w:w="1023"/>
        <w:gridCol w:w="1196"/>
        <w:gridCol w:w="1042"/>
        <w:gridCol w:w="1037"/>
        <w:gridCol w:w="1037"/>
        <w:gridCol w:w="1010"/>
      </w:tblGrid>
      <w:tr w:rsidR="00087AEE" w:rsidRPr="008E62F1" w:rsidTr="007C4495">
        <w:trPr>
          <w:trHeight w:val="393"/>
          <w:jc w:val="center"/>
        </w:trPr>
        <w:tc>
          <w:tcPr>
            <w:tcW w:w="8530" w:type="dxa"/>
            <w:gridSpan w:val="8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彰化站</w:t>
            </w:r>
            <w:proofErr w:type="gramStart"/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─</w:t>
            </w:r>
            <w:proofErr w:type="gramEnd"/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彰基醫院</w:t>
            </w:r>
            <w:proofErr w:type="gramStart"/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─</w:t>
            </w:r>
            <w:proofErr w:type="gramEnd"/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彰化火車站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4404" w:type="dxa"/>
            <w:gridSpan w:val="4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星期一至五</w:t>
            </w:r>
          </w:p>
        </w:tc>
        <w:tc>
          <w:tcPr>
            <w:tcW w:w="4126" w:type="dxa"/>
            <w:gridSpan w:val="4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星期六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2185" w:type="dxa"/>
            <w:gridSpan w:val="2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彰基醫院開</w:t>
            </w:r>
          </w:p>
        </w:tc>
        <w:tc>
          <w:tcPr>
            <w:tcW w:w="2219" w:type="dxa"/>
            <w:gridSpan w:val="2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彰化站開</w:t>
            </w:r>
          </w:p>
        </w:tc>
        <w:tc>
          <w:tcPr>
            <w:tcW w:w="2079" w:type="dxa"/>
            <w:gridSpan w:val="2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彰基醫院開</w:t>
            </w:r>
          </w:p>
        </w:tc>
        <w:tc>
          <w:tcPr>
            <w:tcW w:w="2047" w:type="dxa"/>
            <w:gridSpan w:val="2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彰化站開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07:45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12:15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07:30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12:00</w:t>
            </w:r>
          </w:p>
        </w:tc>
        <w:tc>
          <w:tcPr>
            <w:tcW w:w="1042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07:45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10:25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07:30</w:t>
            </w:r>
          </w:p>
        </w:tc>
        <w:tc>
          <w:tcPr>
            <w:tcW w:w="1010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10:10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08:15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13:35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08:00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13:20</w:t>
            </w:r>
          </w:p>
        </w:tc>
        <w:tc>
          <w:tcPr>
            <w:tcW w:w="1042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08:15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11:05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08:00</w:t>
            </w:r>
          </w:p>
        </w:tc>
        <w:tc>
          <w:tcPr>
            <w:tcW w:w="1010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10:50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08:45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14:05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08:30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13:50</w:t>
            </w:r>
          </w:p>
        </w:tc>
        <w:tc>
          <w:tcPr>
            <w:tcW w:w="1042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08:45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11:35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08:30</w:t>
            </w:r>
          </w:p>
        </w:tc>
        <w:tc>
          <w:tcPr>
            <w:tcW w:w="1010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11:20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09:15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14:35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09:00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14:20</w:t>
            </w:r>
          </w:p>
        </w:tc>
        <w:tc>
          <w:tcPr>
            <w:tcW w:w="1042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09:25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12:05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09:10</w:t>
            </w:r>
          </w:p>
        </w:tc>
        <w:tc>
          <w:tcPr>
            <w:tcW w:w="1010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11:50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10:00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15:15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09:45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15:00</w:t>
            </w:r>
          </w:p>
        </w:tc>
        <w:tc>
          <w:tcPr>
            <w:tcW w:w="1042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09:55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12:35</w:t>
            </w:r>
          </w:p>
        </w:tc>
        <w:tc>
          <w:tcPr>
            <w:tcW w:w="1037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09:40</w:t>
            </w:r>
          </w:p>
        </w:tc>
        <w:tc>
          <w:tcPr>
            <w:tcW w:w="1010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 w:val="28"/>
                <w:szCs w:val="28"/>
              </w:rPr>
              <w:t>12:20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10:40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16:00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10:25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15:45</w:t>
            </w:r>
          </w:p>
        </w:tc>
        <w:tc>
          <w:tcPr>
            <w:tcW w:w="4126" w:type="dxa"/>
            <w:gridSpan w:val="4"/>
            <w:vMerge w:val="restart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◎本時刻表配合彰化基督教醫</w:t>
            </w:r>
            <w:r w:rsidRPr="008E62F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lastRenderedPageBreak/>
              <w:t>院門診行駛，星期六下午及例假日停駛 101.05.07修訂</w:t>
            </w: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11:10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16:30</w:t>
            </w: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10:55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16:15</w:t>
            </w:r>
          </w:p>
        </w:tc>
        <w:tc>
          <w:tcPr>
            <w:tcW w:w="4126" w:type="dxa"/>
            <w:gridSpan w:val="4"/>
            <w:vMerge/>
            <w:hideMark/>
          </w:tcPr>
          <w:p w:rsidR="00087AEE" w:rsidRPr="008E62F1" w:rsidRDefault="00087AEE" w:rsidP="007C449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1074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11:40</w:t>
            </w:r>
          </w:p>
        </w:tc>
        <w:tc>
          <w:tcPr>
            <w:tcW w:w="1111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11:25</w:t>
            </w:r>
          </w:p>
        </w:tc>
        <w:tc>
          <w:tcPr>
            <w:tcW w:w="1196" w:type="dxa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087AEE" w:rsidRPr="008E62F1" w:rsidRDefault="00087AEE" w:rsidP="007C449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87AEE" w:rsidRPr="008E62F1" w:rsidTr="007C4495">
        <w:trPr>
          <w:trHeight w:val="393"/>
          <w:jc w:val="center"/>
        </w:trPr>
        <w:tc>
          <w:tcPr>
            <w:tcW w:w="8530" w:type="dxa"/>
            <w:gridSpan w:val="8"/>
            <w:hideMark/>
          </w:tcPr>
          <w:p w:rsidR="00087AEE" w:rsidRPr="008E62F1" w:rsidRDefault="00087AEE" w:rsidP="007C449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62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※三民路乘車</w:t>
            </w:r>
          </w:p>
        </w:tc>
      </w:tr>
    </w:tbl>
    <w:p w:rsidR="00087AEE" w:rsidRPr="008E62F1" w:rsidRDefault="00087AEE" w:rsidP="00087AEE">
      <w:pPr>
        <w:rPr>
          <w:rFonts w:ascii="標楷體" w:eastAsia="標楷體" w:hAnsi="標楷體"/>
        </w:rPr>
      </w:pPr>
    </w:p>
    <w:p w:rsidR="00087AEE" w:rsidRPr="008E62F1" w:rsidRDefault="00087AEE" w:rsidP="00087AEE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087AEE" w:rsidRPr="008E62F1" w:rsidRDefault="00087AEE" w:rsidP="00506A13">
      <w:pPr>
        <w:snapToGrid w:val="0"/>
        <w:spacing w:line="360" w:lineRule="auto"/>
        <w:jc w:val="center"/>
        <w:rPr>
          <w:rFonts w:ascii="標楷體" w:eastAsia="標楷體" w:hAnsi="標楷體"/>
          <w:b/>
        </w:rPr>
      </w:pPr>
      <w:r w:rsidRPr="008E62F1">
        <w:rPr>
          <w:rFonts w:ascii="標楷體" w:eastAsia="標楷體" w:hAnsi="標楷體" w:hint="eastAsia"/>
          <w:b/>
          <w:noProof/>
        </w:rPr>
        <w:drawing>
          <wp:inline distT="0" distB="0" distL="0" distR="0" wp14:anchorId="29748069" wp14:editId="756F183A">
            <wp:extent cx="6081611" cy="43148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建國科大2013位置圖-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548" cy="43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EE" w:rsidRPr="008E62F1" w:rsidRDefault="00087AEE" w:rsidP="00087AEE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8E62F1">
        <w:rPr>
          <w:rFonts w:ascii="標楷體" w:eastAsia="標楷體" w:hAnsi="標楷體" w:hint="eastAsia"/>
          <w:sz w:val="28"/>
        </w:rPr>
        <w:t>建國科技大學 校區平面圖</w:t>
      </w:r>
    </w:p>
    <w:sectPr w:rsidR="00087AEE" w:rsidRPr="008E62F1" w:rsidSect="00087A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3D0"/>
    <w:multiLevelType w:val="hybridMultilevel"/>
    <w:tmpl w:val="0D165742"/>
    <w:lvl w:ilvl="0" w:tplc="F2A89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6CE75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437844"/>
    <w:multiLevelType w:val="hybridMultilevel"/>
    <w:tmpl w:val="A9FEE0BE"/>
    <w:lvl w:ilvl="0" w:tplc="4EBCECB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97B2F89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EE"/>
    <w:rsid w:val="00087AEE"/>
    <w:rsid w:val="00506A13"/>
    <w:rsid w:val="006F0A09"/>
    <w:rsid w:val="00C72929"/>
    <w:rsid w:val="00FA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A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7AE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8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87AE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06A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A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7AE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8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87AE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06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qQTIN9Uzd2mBtzyT2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changhuabus.com.tw/content/view/76/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cg.youbike.com.tw/cht/f3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2017-05-08T03:16:00Z</dcterms:created>
  <dcterms:modified xsi:type="dcterms:W3CDTF">2017-05-08T05:47:00Z</dcterms:modified>
</cp:coreProperties>
</file>